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168" w:rsidRPr="00717ECC" w:rsidRDefault="00C41168" w:rsidP="00C411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6D5B2A" wp14:editId="174F3D64">
            <wp:extent cx="628650" cy="666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168" w:rsidRPr="00717ECC" w:rsidRDefault="00C41168" w:rsidP="00C41168">
      <w:pPr>
        <w:widowControl w:val="0"/>
        <w:autoSpaceDE w:val="0"/>
        <w:autoSpaceDN w:val="0"/>
        <w:adjustRightInd w:val="0"/>
        <w:spacing w:before="10" w:after="0" w:line="240" w:lineRule="auto"/>
        <w:ind w:left="4560" w:right="4354"/>
        <w:rPr>
          <w:rFonts w:ascii="Times New Roman" w:hAnsi="Times New Roman" w:cs="Times New Roman"/>
          <w:sz w:val="24"/>
          <w:szCs w:val="24"/>
        </w:rPr>
      </w:pPr>
    </w:p>
    <w:p w:rsidR="00C41168" w:rsidRPr="00717ECC" w:rsidRDefault="00C41168" w:rsidP="00C411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717ECC">
        <w:rPr>
          <w:rFonts w:ascii="Times New Roman" w:hAnsi="Times New Roman" w:cs="Times New Roman"/>
          <w:spacing w:val="-2"/>
          <w:sz w:val="24"/>
          <w:szCs w:val="24"/>
        </w:rPr>
        <w:t>МИНИСТЕРСТВО НАУКИ И ВЫСШЕГО ОБРАЗОВАНИЯ РОССИЙСКОЙ ФЕДЕРАЦИИ</w:t>
      </w:r>
    </w:p>
    <w:p w:rsidR="00C41168" w:rsidRPr="00717ECC" w:rsidRDefault="00C41168" w:rsidP="00C411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1168" w:rsidRPr="00717ECC" w:rsidRDefault="00C41168" w:rsidP="00C411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ECC">
        <w:rPr>
          <w:rFonts w:ascii="Times New Roman" w:hAnsi="Times New Roman" w:cs="Times New Roman"/>
          <w:b/>
          <w:bCs/>
          <w:sz w:val="24"/>
          <w:szCs w:val="24"/>
        </w:rPr>
        <w:t>ИНСТИТУТ ТЕХНОЛОГИЙ (ФИЛИАЛ) ФЕДЕРАЛЬНОГО  ГОСУДАРСТВЕННОГО БЮДЖЕТНОГО ОБРАЗОВАТЕЛЬНОГО УЧРЕЖДЕНИЯ ВЫСШЕГО ОБРАЗОВАНИЯ</w:t>
      </w:r>
    </w:p>
    <w:p w:rsidR="00C41168" w:rsidRPr="00717ECC" w:rsidRDefault="00C41168" w:rsidP="00C411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ECC">
        <w:rPr>
          <w:rFonts w:ascii="Times New Roman" w:hAnsi="Times New Roman" w:cs="Times New Roman"/>
          <w:sz w:val="24"/>
          <w:szCs w:val="24"/>
        </w:rPr>
        <w:t>«</w:t>
      </w:r>
      <w:r w:rsidRPr="00717ECC">
        <w:rPr>
          <w:rFonts w:ascii="Times New Roman" w:hAnsi="Times New Roman" w:cs="Times New Roman"/>
          <w:b/>
          <w:bCs/>
          <w:sz w:val="24"/>
          <w:szCs w:val="24"/>
        </w:rPr>
        <w:t>ДОНСКОЙ ГОСУДАРСТВЕННЫЙ ТЕХНИЧЕСКИЙ УНИВЕРСИТЕТ»</w:t>
      </w:r>
    </w:p>
    <w:p w:rsidR="00C41168" w:rsidRPr="00717ECC" w:rsidRDefault="00C41168" w:rsidP="00C411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717ECC">
        <w:rPr>
          <w:rFonts w:ascii="Times New Roman" w:hAnsi="Times New Roman" w:cs="Times New Roman"/>
          <w:b/>
          <w:bCs/>
          <w:spacing w:val="-2"/>
          <w:sz w:val="24"/>
          <w:szCs w:val="24"/>
        </w:rPr>
        <w:t>В Г. ВОЛГОДОНСКЕ РОСТОВСКОЙ ОБЛАСТИ</w:t>
      </w:r>
    </w:p>
    <w:p w:rsidR="00C41168" w:rsidRPr="00717ECC" w:rsidRDefault="00C41168" w:rsidP="00C411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717ECC">
        <w:rPr>
          <w:rFonts w:ascii="Times New Roman" w:hAnsi="Times New Roman" w:cs="Times New Roman"/>
          <w:b/>
          <w:bCs/>
          <w:spacing w:val="-2"/>
          <w:sz w:val="24"/>
          <w:szCs w:val="24"/>
        </w:rPr>
        <w:t>(Институт технологий (филиал) ДГТУ в г. Волгодонске)</w:t>
      </w: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bookmarkStart w:id="0" w:name="_GoBack"/>
      <w:bookmarkEnd w:id="0"/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D67059">
        <w:rPr>
          <w:rFonts w:ascii="Times New Roman" w:hAnsi="Times New Roman" w:cs="Times New Roman"/>
          <w:bCs/>
          <w:spacing w:val="-2"/>
          <w:sz w:val="24"/>
          <w:szCs w:val="24"/>
        </w:rPr>
        <w:t>Факультет «Технологии и менеджмент»</w:t>
      </w: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D67059">
        <w:rPr>
          <w:rFonts w:ascii="Times New Roman" w:hAnsi="Times New Roman" w:cs="Times New Roman"/>
          <w:bCs/>
          <w:spacing w:val="-2"/>
          <w:sz w:val="24"/>
          <w:szCs w:val="24"/>
        </w:rPr>
        <w:t>Кафедра «Социально-культурный сервис и гуманитарные дисциплины»</w:t>
      </w: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Основы нравственности </w:t>
      </w: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7059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к самостоятельной работе</w:t>
      </w: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7059">
        <w:rPr>
          <w:rFonts w:ascii="Times New Roman" w:hAnsi="Times New Roman" w:cs="Times New Roman"/>
          <w:b/>
          <w:i/>
          <w:sz w:val="24"/>
          <w:szCs w:val="24"/>
        </w:rPr>
        <w:t xml:space="preserve"> студентов заочной формы обучения</w:t>
      </w: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7059">
        <w:rPr>
          <w:rFonts w:ascii="Times New Roman" w:hAnsi="Times New Roman" w:cs="Times New Roman"/>
          <w:b/>
          <w:i/>
          <w:sz w:val="24"/>
          <w:szCs w:val="24"/>
        </w:rPr>
        <w:t>направления подготовки</w:t>
      </w: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7059">
        <w:rPr>
          <w:rFonts w:ascii="Times New Roman" w:hAnsi="Times New Roman" w:cs="Times New Roman"/>
          <w:b/>
          <w:i/>
          <w:sz w:val="24"/>
          <w:szCs w:val="24"/>
        </w:rPr>
        <w:t>43.03.02 Туризм</w:t>
      </w: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059">
        <w:rPr>
          <w:rFonts w:ascii="Times New Roman" w:hAnsi="Times New Roman" w:cs="Times New Roman"/>
          <w:b/>
          <w:i/>
          <w:sz w:val="24"/>
          <w:szCs w:val="24"/>
        </w:rPr>
        <w:t>профиль Организация и управление туристского предприятия</w:t>
      </w: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7059">
        <w:rPr>
          <w:rFonts w:ascii="Times New Roman" w:hAnsi="Times New Roman" w:cs="Times New Roman"/>
          <w:sz w:val="24"/>
          <w:szCs w:val="24"/>
        </w:rPr>
        <w:t>Волгодонск 2024</w:t>
      </w: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7059">
        <w:rPr>
          <w:rFonts w:ascii="Times New Roman" w:hAnsi="Times New Roman" w:cs="Times New Roman"/>
          <w:sz w:val="24"/>
          <w:szCs w:val="24"/>
        </w:rPr>
        <w:t>Автор:</w:t>
      </w: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7059">
        <w:rPr>
          <w:rFonts w:ascii="Times New Roman" w:hAnsi="Times New Roman" w:cs="Times New Roman"/>
          <w:sz w:val="24"/>
          <w:szCs w:val="24"/>
        </w:rPr>
        <w:t xml:space="preserve">доцент кафедры СКС и ГД, </w:t>
      </w:r>
      <w:proofErr w:type="spellStart"/>
      <w:r w:rsidRPr="00D67059">
        <w:rPr>
          <w:rFonts w:ascii="Times New Roman" w:hAnsi="Times New Roman" w:cs="Times New Roman"/>
          <w:sz w:val="24"/>
          <w:szCs w:val="24"/>
        </w:rPr>
        <w:t>канд</w:t>
      </w:r>
      <w:proofErr w:type="gramStart"/>
      <w:r w:rsidRPr="00D67059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D67059">
        <w:rPr>
          <w:rFonts w:ascii="Times New Roman" w:hAnsi="Times New Roman" w:cs="Times New Roman"/>
          <w:sz w:val="24"/>
          <w:szCs w:val="24"/>
        </w:rPr>
        <w:t>ил.наук</w:t>
      </w:r>
      <w:proofErr w:type="spellEnd"/>
      <w:r w:rsidRPr="00D670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7059">
        <w:rPr>
          <w:rFonts w:ascii="Times New Roman" w:hAnsi="Times New Roman" w:cs="Times New Roman"/>
          <w:sz w:val="24"/>
          <w:szCs w:val="24"/>
        </w:rPr>
        <w:t>О.А.Катеринич</w:t>
      </w:r>
      <w:proofErr w:type="spellEnd"/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059" w:rsidRPr="00D67059" w:rsidRDefault="00D67059" w:rsidP="00D67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7059">
        <w:rPr>
          <w:rFonts w:ascii="Times New Roman" w:hAnsi="Times New Roman" w:cs="Times New Roman"/>
          <w:sz w:val="24"/>
          <w:szCs w:val="24"/>
        </w:rPr>
        <w:t xml:space="preserve">Методические рекомендации составлены с учётом </w:t>
      </w:r>
      <w:proofErr w:type="gramStart"/>
      <w:r w:rsidRPr="00D67059">
        <w:rPr>
          <w:rFonts w:ascii="Times New Roman" w:hAnsi="Times New Roman" w:cs="Times New Roman"/>
          <w:sz w:val="24"/>
          <w:szCs w:val="24"/>
        </w:rPr>
        <w:t>требований федерального государственного образовательного стандарта высшего образования подготовки бакалавров</w:t>
      </w:r>
      <w:proofErr w:type="gramEnd"/>
      <w:r w:rsidRPr="00D67059">
        <w:rPr>
          <w:rFonts w:ascii="Times New Roman" w:hAnsi="Times New Roman" w:cs="Times New Roman"/>
          <w:sz w:val="24"/>
          <w:szCs w:val="24"/>
        </w:rPr>
        <w:t>. В помощь студентам предлагаются вопросы к зачету с оценкой, темы докладов для устного опроса, практические задания, методические рекомендации к практическим занятиям, основная и дополнительная литература.</w:t>
      </w:r>
    </w:p>
    <w:p w:rsidR="00A87E6E" w:rsidRDefault="00A87E6E" w:rsidP="00A87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E6E" w:rsidRDefault="00A87E6E" w:rsidP="00A87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B28" w:rsidRPr="0019515B" w:rsidRDefault="00D15B28" w:rsidP="00D15B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15B"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:rsidR="00D15B28" w:rsidRPr="0019515B" w:rsidRDefault="00D15B28" w:rsidP="00D15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15B">
        <w:rPr>
          <w:rFonts w:ascii="Times New Roman" w:hAnsi="Times New Roman" w:cs="Times New Roman"/>
          <w:sz w:val="24"/>
          <w:szCs w:val="24"/>
        </w:rPr>
        <w:t>Введение………………………………………………………………………………………….4</w:t>
      </w:r>
    </w:p>
    <w:p w:rsidR="00D15B28" w:rsidRPr="0019515B" w:rsidRDefault="00D15B28" w:rsidP="00D15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15B">
        <w:rPr>
          <w:rFonts w:ascii="Times New Roman" w:hAnsi="Times New Roman" w:cs="Times New Roman"/>
          <w:sz w:val="24"/>
          <w:szCs w:val="24"/>
        </w:rPr>
        <w:t>Методические рекомендации по подготовке доклада к устному опросу…………………………………………………………………….……………………….5</w:t>
      </w:r>
    </w:p>
    <w:p w:rsidR="00D15B28" w:rsidRPr="0019515B" w:rsidRDefault="00D15B28" w:rsidP="00D15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15B">
        <w:rPr>
          <w:rFonts w:ascii="Times New Roman" w:hAnsi="Times New Roman" w:cs="Times New Roman"/>
          <w:sz w:val="24"/>
          <w:szCs w:val="24"/>
        </w:rPr>
        <w:t>Темы докладов для устного опроса………………...…………………………………………..9</w:t>
      </w:r>
    </w:p>
    <w:p w:rsidR="00D15B28" w:rsidRPr="0019515B" w:rsidRDefault="00D15B28" w:rsidP="00D15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15B">
        <w:rPr>
          <w:rFonts w:ascii="Times New Roman" w:hAnsi="Times New Roman" w:cs="Times New Roman"/>
          <w:sz w:val="24"/>
          <w:szCs w:val="24"/>
        </w:rPr>
        <w:t xml:space="preserve">Вопросы к зачету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19515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 ……... …………...…..9</w:t>
      </w:r>
    </w:p>
    <w:p w:rsidR="00D15B28" w:rsidRDefault="00D15B28" w:rsidP="00D15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контрольной работы</w:t>
      </w:r>
      <w:r w:rsidRPr="001951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………………………..………………………………………..10</w:t>
      </w:r>
    </w:p>
    <w:p w:rsidR="00D15B28" w:rsidRPr="0019515B" w:rsidRDefault="00D15B28" w:rsidP="00D15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15B">
        <w:rPr>
          <w:rFonts w:ascii="Times New Roman" w:hAnsi="Times New Roman" w:cs="Times New Roman"/>
          <w:sz w:val="24"/>
          <w:szCs w:val="24"/>
        </w:rPr>
        <w:t>Практические задания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……………………………………………………………………..…..11</w:t>
      </w:r>
    </w:p>
    <w:p w:rsidR="00D15B28" w:rsidRPr="0019515B" w:rsidRDefault="00D15B28" w:rsidP="00D15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15B">
        <w:rPr>
          <w:rFonts w:ascii="Times New Roman" w:hAnsi="Times New Roman" w:cs="Times New Roman"/>
          <w:sz w:val="24"/>
          <w:szCs w:val="24"/>
        </w:rPr>
        <w:t>Методические рекомендации к практи</w:t>
      </w:r>
      <w:r>
        <w:rPr>
          <w:rFonts w:ascii="Times New Roman" w:hAnsi="Times New Roman" w:cs="Times New Roman"/>
          <w:sz w:val="24"/>
          <w:szCs w:val="24"/>
        </w:rPr>
        <w:t>ческим занятиям…………………………………….13</w:t>
      </w:r>
    </w:p>
    <w:p w:rsidR="00D15B28" w:rsidRPr="0019515B" w:rsidRDefault="00D15B28" w:rsidP="00D15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515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Перечень основной и дополнительной учебной литературы,</w:t>
      </w:r>
      <w:r w:rsidRPr="0019515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19515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необходимой для освоения дисциплины……………………………………………………………………………………..1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5</w:t>
      </w:r>
    </w:p>
    <w:p w:rsidR="00D15B28" w:rsidRPr="0019515B" w:rsidRDefault="00D15B28" w:rsidP="00D15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B28" w:rsidRDefault="00D15B28" w:rsidP="00D15B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7E6E" w:rsidRPr="00482BFF" w:rsidRDefault="00A87E6E" w:rsidP="00A87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E6E" w:rsidRPr="004611C3" w:rsidRDefault="00A87E6E" w:rsidP="00A87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DA3" w:rsidRDefault="00430DA3" w:rsidP="00A021CE">
      <w:pPr>
        <w:pStyle w:val="2"/>
        <w:spacing w:line="360" w:lineRule="auto"/>
      </w:pPr>
    </w:p>
    <w:p w:rsidR="00430DA3" w:rsidRDefault="00430DA3" w:rsidP="00E0307C">
      <w:pPr>
        <w:pStyle w:val="2"/>
        <w:spacing w:line="360" w:lineRule="auto"/>
      </w:pPr>
    </w:p>
    <w:p w:rsidR="00430DA3" w:rsidRDefault="00430DA3" w:rsidP="00E0307C">
      <w:pPr>
        <w:pStyle w:val="2"/>
        <w:spacing w:line="360" w:lineRule="auto"/>
      </w:pPr>
    </w:p>
    <w:p w:rsidR="00430DA3" w:rsidRDefault="00430DA3" w:rsidP="00E0307C">
      <w:pPr>
        <w:pStyle w:val="2"/>
        <w:spacing w:line="360" w:lineRule="auto"/>
      </w:pPr>
    </w:p>
    <w:p w:rsidR="00430DA3" w:rsidRDefault="00430DA3" w:rsidP="00E0307C">
      <w:pPr>
        <w:pStyle w:val="2"/>
        <w:spacing w:line="360" w:lineRule="auto"/>
      </w:pPr>
    </w:p>
    <w:p w:rsidR="00430DA3" w:rsidRDefault="00430DA3" w:rsidP="00E0307C">
      <w:pPr>
        <w:pStyle w:val="2"/>
        <w:spacing w:line="360" w:lineRule="auto"/>
      </w:pPr>
    </w:p>
    <w:p w:rsidR="00430DA3" w:rsidRDefault="00430DA3" w:rsidP="00E0307C">
      <w:pPr>
        <w:pStyle w:val="2"/>
        <w:spacing w:line="360" w:lineRule="auto"/>
      </w:pPr>
    </w:p>
    <w:p w:rsidR="00430DA3" w:rsidRDefault="00430DA3" w:rsidP="00E0307C">
      <w:pPr>
        <w:pStyle w:val="2"/>
        <w:spacing w:line="360" w:lineRule="auto"/>
      </w:pPr>
    </w:p>
    <w:p w:rsidR="00430DA3" w:rsidRDefault="00430DA3" w:rsidP="00E0307C">
      <w:pPr>
        <w:pStyle w:val="2"/>
        <w:spacing w:line="360" w:lineRule="auto"/>
      </w:pPr>
    </w:p>
    <w:p w:rsidR="00430DA3" w:rsidRDefault="00430DA3" w:rsidP="00E0307C">
      <w:pPr>
        <w:pStyle w:val="2"/>
        <w:spacing w:line="360" w:lineRule="auto"/>
      </w:pPr>
    </w:p>
    <w:p w:rsidR="00430DA3" w:rsidRDefault="00430DA3" w:rsidP="00E0307C">
      <w:pPr>
        <w:pStyle w:val="2"/>
        <w:spacing w:line="360" w:lineRule="auto"/>
      </w:pPr>
    </w:p>
    <w:p w:rsidR="00430DA3" w:rsidRDefault="00430DA3" w:rsidP="00E0307C">
      <w:pPr>
        <w:pStyle w:val="2"/>
        <w:spacing w:line="360" w:lineRule="auto"/>
      </w:pPr>
    </w:p>
    <w:p w:rsidR="00430DA3" w:rsidRDefault="00430DA3" w:rsidP="00E0307C">
      <w:pPr>
        <w:pStyle w:val="2"/>
        <w:spacing w:line="360" w:lineRule="auto"/>
      </w:pPr>
    </w:p>
    <w:p w:rsidR="00430DA3" w:rsidRDefault="00430DA3" w:rsidP="00E0307C">
      <w:pPr>
        <w:pStyle w:val="2"/>
        <w:spacing w:line="360" w:lineRule="auto"/>
      </w:pPr>
    </w:p>
    <w:p w:rsidR="00430DA3" w:rsidRDefault="00430DA3" w:rsidP="00E0307C">
      <w:pPr>
        <w:pStyle w:val="2"/>
        <w:spacing w:line="360" w:lineRule="auto"/>
      </w:pPr>
    </w:p>
    <w:p w:rsidR="00563F44" w:rsidRPr="00E0307C" w:rsidRDefault="00563F44" w:rsidP="00E0307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0307C">
        <w:rPr>
          <w:rFonts w:ascii="Times New Roman" w:hAnsi="Times New Roman" w:cs="Times New Roman"/>
          <w:sz w:val="28"/>
        </w:rPr>
        <w:t xml:space="preserve">  </w:t>
      </w:r>
    </w:p>
    <w:p w:rsidR="00430DA3" w:rsidRDefault="00430DA3" w:rsidP="00430DA3">
      <w:pPr>
        <w:pStyle w:val="2"/>
        <w:spacing w:line="360" w:lineRule="auto"/>
      </w:pPr>
    </w:p>
    <w:p w:rsidR="00430DA3" w:rsidRPr="00430DA3" w:rsidRDefault="00430DA3" w:rsidP="00430DA3"/>
    <w:p w:rsidR="00430DA3" w:rsidRPr="00D15B28" w:rsidRDefault="00430DA3" w:rsidP="00D15B28">
      <w:pPr>
        <w:pStyle w:val="2"/>
        <w:spacing w:line="360" w:lineRule="auto"/>
        <w:jc w:val="center"/>
        <w:rPr>
          <w:sz w:val="24"/>
          <w:szCs w:val="24"/>
        </w:rPr>
      </w:pPr>
      <w:r w:rsidRPr="00D15B28">
        <w:rPr>
          <w:sz w:val="24"/>
          <w:szCs w:val="24"/>
        </w:rPr>
        <w:lastRenderedPageBreak/>
        <w:t>ВВЕДЕНИЕ</w:t>
      </w:r>
    </w:p>
    <w:p w:rsidR="00563F44" w:rsidRPr="00D15B28" w:rsidRDefault="00563F44" w:rsidP="00E030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5B28">
        <w:rPr>
          <w:rFonts w:ascii="Times New Roman" w:hAnsi="Times New Roman" w:cs="Times New Roman"/>
          <w:sz w:val="24"/>
          <w:szCs w:val="24"/>
        </w:rPr>
        <w:t>Я и другой человек. Мы и другие люди. Как много об этом уже сказано и написано! Однако жизнь показывает, что эти вопросы продолжают волновать очень многих, так как являются главными вопросами человеческого бытия.</w:t>
      </w:r>
    </w:p>
    <w:p w:rsidR="00563F44" w:rsidRPr="00D15B28" w:rsidRDefault="00563F44" w:rsidP="00E030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5B28">
        <w:rPr>
          <w:rFonts w:ascii="Times New Roman" w:hAnsi="Times New Roman" w:cs="Times New Roman"/>
          <w:sz w:val="24"/>
          <w:szCs w:val="24"/>
        </w:rPr>
        <w:t xml:space="preserve">Без преувеличения можно утверждать, что конечной целью всей материальной и духовной культуры является человек в его социальных связях, общающийся человек. Плоды его разума и чувств органически вплетаются в сложные общественные отношения, выявляют духовный потенциал личности. Любая, даже самая простая форма человеческого общения становится между людьми своеобразным мостиком или барьером и весьма красноречиво может сказать о степени овладения культурными ценностями, раскрыть весь многоголосый ансамбль личностного «Я». </w:t>
      </w:r>
      <w:r w:rsidR="00FC7D1E" w:rsidRPr="00D15B28">
        <w:rPr>
          <w:rFonts w:ascii="Times New Roman" w:hAnsi="Times New Roman" w:cs="Times New Roman"/>
          <w:sz w:val="24"/>
          <w:szCs w:val="24"/>
        </w:rPr>
        <w:t>Позитивная ч</w:t>
      </w:r>
      <w:r w:rsidRPr="00D15B28">
        <w:rPr>
          <w:rFonts w:ascii="Times New Roman" w:hAnsi="Times New Roman" w:cs="Times New Roman"/>
          <w:sz w:val="24"/>
          <w:szCs w:val="24"/>
        </w:rPr>
        <w:t xml:space="preserve">еловеческая деятельность не мыслима без </w:t>
      </w:r>
      <w:r w:rsidR="00FC7D1E" w:rsidRPr="00D15B28">
        <w:rPr>
          <w:rFonts w:ascii="Times New Roman" w:hAnsi="Times New Roman" w:cs="Times New Roman"/>
          <w:sz w:val="24"/>
          <w:szCs w:val="24"/>
        </w:rPr>
        <w:t xml:space="preserve">соблюдения норм морали и нравственности в процессе взаимодействия </w:t>
      </w:r>
      <w:r w:rsidRPr="00D15B28">
        <w:rPr>
          <w:rFonts w:ascii="Times New Roman" w:hAnsi="Times New Roman" w:cs="Times New Roman"/>
          <w:sz w:val="24"/>
          <w:szCs w:val="24"/>
        </w:rPr>
        <w:t>людей друг с другом. В материальном производстве и научном познании, в художественном творчестве оно выступает как необходимое условие  деятельности.</w:t>
      </w:r>
    </w:p>
    <w:p w:rsidR="00563F44" w:rsidRPr="00D15B28" w:rsidRDefault="00563F44" w:rsidP="00E0307C">
      <w:pPr>
        <w:pStyle w:val="a4"/>
        <w:widowControl/>
        <w:spacing w:line="360" w:lineRule="auto"/>
        <w:ind w:firstLine="720"/>
        <w:rPr>
          <w:sz w:val="24"/>
          <w:szCs w:val="24"/>
        </w:rPr>
      </w:pPr>
      <w:r w:rsidRPr="00D15B28">
        <w:rPr>
          <w:sz w:val="24"/>
          <w:szCs w:val="24"/>
        </w:rPr>
        <w:t xml:space="preserve">Изменения в обществе вносят значительные коррективы в различные сферы профессиональной деятельности. Усиливается ответственность человека за качество труда, повышается общественное значение деятельности. Все это актуализирует проблему </w:t>
      </w:r>
      <w:r w:rsidR="00281FC4" w:rsidRPr="00D15B28">
        <w:rPr>
          <w:sz w:val="24"/>
          <w:szCs w:val="24"/>
        </w:rPr>
        <w:t>нравственности. З</w:t>
      </w:r>
      <w:r w:rsidRPr="00D15B28">
        <w:rPr>
          <w:sz w:val="24"/>
          <w:szCs w:val="24"/>
        </w:rPr>
        <w:t>нание этики общения и культуры поведения всегда востребованы и практически необходимы.</w:t>
      </w:r>
    </w:p>
    <w:p w:rsidR="00281FC4" w:rsidRPr="00D15B28" w:rsidRDefault="00117D73" w:rsidP="00E0307C">
      <w:pPr>
        <w:pStyle w:val="a4"/>
        <w:widowControl/>
        <w:spacing w:line="360" w:lineRule="auto"/>
        <w:ind w:firstLine="708"/>
        <w:rPr>
          <w:color w:val="000000"/>
          <w:sz w:val="24"/>
          <w:szCs w:val="24"/>
        </w:rPr>
      </w:pPr>
      <w:r w:rsidRPr="00D15B28">
        <w:rPr>
          <w:color w:val="000000"/>
          <w:sz w:val="24"/>
          <w:szCs w:val="24"/>
        </w:rPr>
        <w:t xml:space="preserve">Цель:  </w:t>
      </w:r>
      <w:r w:rsidR="00176540" w:rsidRPr="00176540">
        <w:rPr>
          <w:color w:val="000000"/>
          <w:sz w:val="24"/>
          <w:szCs w:val="24"/>
        </w:rPr>
        <w:t>Формирование комплекса знаний об этических и культурных особенностях профессиональной деятельности в сфере сервиса, понимания значимости включения нравственных аспектов, выработанных обществом, в процесс и результаты сервисной деятельности.</w:t>
      </w:r>
    </w:p>
    <w:p w:rsidR="00D15B28" w:rsidRPr="00D15B28" w:rsidRDefault="00D15B28" w:rsidP="00E0307C">
      <w:pPr>
        <w:pStyle w:val="a4"/>
        <w:widowControl/>
        <w:spacing w:line="360" w:lineRule="auto"/>
        <w:ind w:firstLine="708"/>
        <w:rPr>
          <w:sz w:val="24"/>
          <w:szCs w:val="24"/>
        </w:rPr>
      </w:pPr>
      <w:r w:rsidRPr="00D15B28">
        <w:rPr>
          <w:color w:val="000000"/>
          <w:sz w:val="24"/>
          <w:szCs w:val="24"/>
        </w:rPr>
        <w:t>Задачи</w:t>
      </w:r>
      <w:r w:rsidR="005163BC">
        <w:rPr>
          <w:color w:val="000000"/>
          <w:sz w:val="24"/>
          <w:szCs w:val="24"/>
        </w:rPr>
        <w:t>:</w:t>
      </w:r>
    </w:p>
    <w:p w:rsidR="005163BC" w:rsidRPr="005163BC" w:rsidRDefault="005163BC" w:rsidP="005163BC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163BC">
        <w:rPr>
          <w:rFonts w:ascii="Times New Roman" w:hAnsi="Times New Roman" w:cs="Times New Roman"/>
          <w:sz w:val="24"/>
          <w:szCs w:val="24"/>
        </w:rPr>
        <w:t xml:space="preserve">дать представление о сущности нравственности, содержании основных категорий этики; </w:t>
      </w:r>
    </w:p>
    <w:p w:rsidR="005163BC" w:rsidRPr="005163BC" w:rsidRDefault="005163BC" w:rsidP="005163BC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163BC">
        <w:rPr>
          <w:rFonts w:ascii="Times New Roman" w:hAnsi="Times New Roman" w:cs="Times New Roman"/>
          <w:color w:val="000000"/>
          <w:sz w:val="24"/>
          <w:szCs w:val="24"/>
        </w:rPr>
        <w:t>сформировать представления о моральных нормах и правилах нравственного поведения;</w:t>
      </w:r>
    </w:p>
    <w:p w:rsidR="005163BC" w:rsidRPr="005163BC" w:rsidRDefault="005163BC" w:rsidP="005163BC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163BC">
        <w:rPr>
          <w:rFonts w:ascii="Times New Roman" w:hAnsi="Times New Roman" w:cs="Times New Roman"/>
          <w:color w:val="000000"/>
          <w:sz w:val="24"/>
          <w:szCs w:val="24"/>
        </w:rPr>
        <w:t>сформировать представления об этических нормах взаимоотношений между поколениями, этносами, носителями различных убеждений, представителями социальных групп;</w:t>
      </w:r>
    </w:p>
    <w:p w:rsidR="005163BC" w:rsidRPr="005163BC" w:rsidRDefault="005163BC" w:rsidP="005163BC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163BC">
        <w:rPr>
          <w:rFonts w:ascii="Times New Roman" w:hAnsi="Times New Roman" w:cs="Times New Roman"/>
          <w:color w:val="000000"/>
          <w:sz w:val="24"/>
          <w:szCs w:val="24"/>
        </w:rPr>
        <w:t>способствовать усвоению правил поведения в образовательном учреждении, дома, на улице, в населённом пункте, в общественных местах, на природе;</w:t>
      </w:r>
    </w:p>
    <w:p w:rsidR="005163BC" w:rsidRPr="005163BC" w:rsidRDefault="005163BC" w:rsidP="005163BC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163BC">
        <w:rPr>
          <w:rFonts w:ascii="Times New Roman" w:hAnsi="Times New Roman" w:cs="Times New Roman"/>
          <w:color w:val="000000"/>
          <w:sz w:val="24"/>
          <w:szCs w:val="24"/>
        </w:rPr>
        <w:t>раскрывать сущность нравственных поступков, поведения и отношений между людьми разного возраста на основе взаимопомощи и поддержки;</w:t>
      </w:r>
    </w:p>
    <w:p w:rsidR="005163BC" w:rsidRPr="005163BC" w:rsidRDefault="005163BC" w:rsidP="005163BC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163BC">
        <w:rPr>
          <w:rFonts w:ascii="Times New Roman" w:hAnsi="Times New Roman" w:cs="Times New Roman"/>
          <w:sz w:val="24"/>
          <w:szCs w:val="24"/>
        </w:rPr>
        <w:t>познакомиться с особенностями деловой этики в профессиональной деятельности.</w:t>
      </w:r>
    </w:p>
    <w:p w:rsidR="00D15B28" w:rsidRDefault="00D15B28" w:rsidP="00A87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5B28" w:rsidRPr="00BF7AA4" w:rsidRDefault="00D15B28" w:rsidP="00D15B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AA4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по подготовке доклада к устному опросу</w:t>
      </w:r>
    </w:p>
    <w:p w:rsidR="00D15B28" w:rsidRPr="00BF7AA4" w:rsidRDefault="00D15B28" w:rsidP="00D15B28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>Доклад является формой самостоятельной работы студента, доклад должен быть выполнен в печатном виде и представлен на практическом занятии в соответствии с заявленной темой. Доклад готовится по сформированному преподавателем перечню тем для устного опроса в рамках самостоятельного изучения дисциплины. Работа должна быть написана понятным языком и технически правильно оформлена.</w:t>
      </w:r>
    </w:p>
    <w:p w:rsidR="00D15B28" w:rsidRPr="00BF7AA4" w:rsidRDefault="00D15B28" w:rsidP="00D15B28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7AA4">
        <w:rPr>
          <w:rFonts w:ascii="Times New Roman" w:hAnsi="Times New Roman" w:cs="Times New Roman"/>
          <w:i/>
          <w:sz w:val="24"/>
          <w:szCs w:val="24"/>
        </w:rPr>
        <w:t>Общие требования к оформлению доклада:</w:t>
      </w:r>
    </w:p>
    <w:p w:rsidR="00D15B28" w:rsidRPr="00BF7AA4" w:rsidRDefault="00D15B28" w:rsidP="00D15B28">
      <w:pPr>
        <w:numPr>
          <w:ilvl w:val="0"/>
          <w:numId w:val="6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>бумага формата А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>;</w:t>
      </w:r>
    </w:p>
    <w:p w:rsidR="00D15B28" w:rsidRPr="00BF7AA4" w:rsidRDefault="00D15B28" w:rsidP="00D15B28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текст набирается в редакторе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>;</w:t>
      </w:r>
    </w:p>
    <w:p w:rsidR="00D15B28" w:rsidRPr="00BF7AA4" w:rsidRDefault="00D15B28" w:rsidP="00D15B28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AA4">
        <w:rPr>
          <w:rFonts w:ascii="Times New Roman" w:hAnsi="Times New Roman" w:cs="Times New Roman"/>
          <w:sz w:val="24"/>
          <w:szCs w:val="24"/>
        </w:rPr>
        <w:t>шрифт</w:t>
      </w:r>
      <w:r w:rsidRPr="00BF7A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7AA4">
        <w:rPr>
          <w:rFonts w:ascii="Times New Roman" w:hAnsi="Times New Roman" w:cs="Times New Roman"/>
          <w:sz w:val="24"/>
          <w:szCs w:val="24"/>
        </w:rPr>
        <w:t>текста</w:t>
      </w:r>
      <w:r w:rsidRPr="00BF7AA4">
        <w:rPr>
          <w:rFonts w:ascii="Times New Roman" w:hAnsi="Times New Roman" w:cs="Times New Roman"/>
          <w:sz w:val="24"/>
          <w:szCs w:val="24"/>
          <w:lang w:val="en-US"/>
        </w:rPr>
        <w:t xml:space="preserve"> – Times New Roman</w:t>
      </w:r>
      <w:r w:rsidRPr="00BF7AA4">
        <w:rPr>
          <w:rFonts w:ascii="Times New Roman" w:hAnsi="Times New Roman" w:cs="Times New Roman"/>
          <w:sz w:val="24"/>
          <w:szCs w:val="24"/>
        </w:rPr>
        <w:t>, размер 14</w:t>
      </w:r>
      <w:r w:rsidRPr="00BF7A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15B28" w:rsidRPr="00BF7AA4" w:rsidRDefault="00D15B28" w:rsidP="00D15B28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размер полей: слева – </w:t>
      </w:r>
      <w:smartTag w:uri="urn:schemas-microsoft-com:office:smarttags" w:element="metricconverter">
        <w:smartTagPr>
          <w:attr w:name="ProductID" w:val="3 см"/>
        </w:smartTagPr>
        <w:r w:rsidRPr="00BF7AA4">
          <w:rPr>
            <w:rFonts w:ascii="Times New Roman" w:hAnsi="Times New Roman" w:cs="Times New Roman"/>
            <w:sz w:val="24"/>
            <w:szCs w:val="24"/>
          </w:rPr>
          <w:t>3 см</w:t>
        </w:r>
      </w:smartTag>
      <w:r w:rsidRPr="00BF7AA4">
        <w:rPr>
          <w:rFonts w:ascii="Times New Roman" w:hAnsi="Times New Roman" w:cs="Times New Roman"/>
          <w:sz w:val="24"/>
          <w:szCs w:val="24"/>
        </w:rPr>
        <w:t xml:space="preserve">, справа – </w:t>
      </w:r>
      <w:smartTag w:uri="urn:schemas-microsoft-com:office:smarttags" w:element="metricconverter">
        <w:smartTagPr>
          <w:attr w:name="ProductID" w:val="1,5 см"/>
        </w:smartTagPr>
        <w:r w:rsidRPr="00BF7AA4">
          <w:rPr>
            <w:rFonts w:ascii="Times New Roman" w:hAnsi="Times New Roman" w:cs="Times New Roman"/>
            <w:sz w:val="24"/>
            <w:szCs w:val="24"/>
          </w:rPr>
          <w:t>1,5 см</w:t>
        </w:r>
      </w:smartTag>
      <w:r w:rsidRPr="00BF7AA4">
        <w:rPr>
          <w:rFonts w:ascii="Times New Roman" w:hAnsi="Times New Roman" w:cs="Times New Roman"/>
          <w:sz w:val="24"/>
          <w:szCs w:val="24"/>
        </w:rPr>
        <w:t xml:space="preserve">, снизу и сверху – по </w:t>
      </w:r>
      <w:smartTag w:uri="urn:schemas-microsoft-com:office:smarttags" w:element="metricconverter">
        <w:smartTagPr>
          <w:attr w:name="ProductID" w:val="2 см"/>
        </w:smartTagPr>
        <w:smartTag w:uri="urn:schemas-microsoft-com:office:smarttags" w:element="metricconverter">
          <w:smartTagPr>
            <w:attr w:name="ProductID" w:val="2 см"/>
          </w:smartTagPr>
          <w:r w:rsidRPr="00BF7AA4">
            <w:rPr>
              <w:rFonts w:ascii="Times New Roman" w:hAnsi="Times New Roman" w:cs="Times New Roman"/>
              <w:sz w:val="24"/>
              <w:szCs w:val="24"/>
            </w:rPr>
            <w:t>2 см</w:t>
          </w:r>
        </w:smartTag>
        <w:r w:rsidRPr="00BF7AA4">
          <w:rPr>
            <w:rFonts w:ascii="Times New Roman" w:hAnsi="Times New Roman" w:cs="Times New Roman"/>
            <w:sz w:val="24"/>
            <w:szCs w:val="24"/>
          </w:rPr>
          <w:t>;</w:t>
        </w:r>
      </w:smartTag>
    </w:p>
    <w:p w:rsidR="00D15B28" w:rsidRPr="00BF7AA4" w:rsidRDefault="00D15B28" w:rsidP="00D15B28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>междустрочный интервал – полуторный;</w:t>
      </w:r>
    </w:p>
    <w:p w:rsidR="00D15B28" w:rsidRPr="00BF7AA4" w:rsidRDefault="00D15B28" w:rsidP="00D15B28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отступ первой строки абзаца – </w:t>
      </w:r>
      <w:smartTag w:uri="urn:schemas-microsoft-com:office:smarttags" w:element="metricconverter">
        <w:smartTagPr>
          <w:attr w:name="ProductID" w:val="1,25 см"/>
        </w:smartTagPr>
        <w:smartTag w:uri="urn:schemas-microsoft-com:office:smarttags" w:element="metricconverter">
          <w:smartTagPr>
            <w:attr w:name="ProductID" w:val="1,25 см"/>
          </w:smartTagPr>
          <w:r w:rsidRPr="00BF7AA4">
            <w:rPr>
              <w:rFonts w:ascii="Times New Roman" w:hAnsi="Times New Roman" w:cs="Times New Roman"/>
              <w:sz w:val="24"/>
              <w:szCs w:val="24"/>
            </w:rPr>
            <w:t>1,25 см</w:t>
          </w:r>
        </w:smartTag>
        <w:r w:rsidRPr="00BF7AA4">
          <w:rPr>
            <w:rFonts w:ascii="Times New Roman" w:hAnsi="Times New Roman" w:cs="Times New Roman"/>
            <w:sz w:val="24"/>
            <w:szCs w:val="24"/>
          </w:rPr>
          <w:t>;</w:t>
        </w:r>
      </w:smartTag>
    </w:p>
    <w:p w:rsidR="00D15B28" w:rsidRPr="00BF7AA4" w:rsidRDefault="00D15B28" w:rsidP="00D15B2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>нумерация страниц сквозная. Титульный лист является первой страницей (номер не ставится). Номера последующих страниц проставляются в нижнем правом углу;</w:t>
      </w:r>
    </w:p>
    <w:p w:rsidR="00D15B28" w:rsidRPr="00BF7AA4" w:rsidRDefault="00D15B28" w:rsidP="00D15B2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>каждый раздел рекомендуется начинать с новой страницы.</w:t>
      </w:r>
    </w:p>
    <w:p w:rsidR="00D15B28" w:rsidRPr="00BF7AA4" w:rsidRDefault="00D15B28" w:rsidP="00D15B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>Приводимые в тексте цитаты должны быть точными и иметь ссылку на первоисточник (см. ниже требования к цитированию).</w:t>
      </w:r>
    </w:p>
    <w:p w:rsidR="00D15B28" w:rsidRPr="00BF7AA4" w:rsidRDefault="00D15B28" w:rsidP="00D15B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>При неудовлетворительном выполнении доклада (тема  не раскрыта, обнаруживается существенное непонимание проблемы), он  возвращается студенту на доработку с учетом замечаний преподавателя.</w:t>
      </w:r>
    </w:p>
    <w:p w:rsidR="00D15B28" w:rsidRPr="00BF7AA4" w:rsidRDefault="00D15B28" w:rsidP="00D15B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>При подготовке доклада формируются навыки работы с литературой, её цитирования и правильного оформления работы. Такие навыки необходимы и при подготовке курсовой работы, выпускной квалификационной работы.</w:t>
      </w:r>
    </w:p>
    <w:p w:rsidR="00D15B28" w:rsidRPr="00BF7AA4" w:rsidRDefault="00D15B28" w:rsidP="00D15B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5B28" w:rsidRPr="00BF7AA4" w:rsidRDefault="00D15B28" w:rsidP="00D15B28">
      <w:pPr>
        <w:ind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F7AA4">
        <w:rPr>
          <w:rFonts w:ascii="Times New Roman" w:hAnsi="Times New Roman" w:cs="Times New Roman"/>
          <w:i/>
          <w:sz w:val="24"/>
          <w:szCs w:val="24"/>
          <w:u w:val="single"/>
        </w:rPr>
        <w:t>Общие требования к цитированию</w:t>
      </w:r>
    </w:p>
    <w:p w:rsidR="00D15B28" w:rsidRPr="00BF7AA4" w:rsidRDefault="00D15B28" w:rsidP="00D15B2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Текст цитаты заключается в кавычки и приводится  в той грамматической форме, в какой он дан в источнике, с сохранением особенностей авторского написания. </w:t>
      </w:r>
    </w:p>
    <w:p w:rsidR="00D15B28" w:rsidRPr="00BF7AA4" w:rsidRDefault="00D15B28" w:rsidP="00D15B2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>При цитировании каждая цитата должна сопровождаться ссылкой на источник. Ссылки на литературу в тексте работы приводятся в квадратных скобках - [23, с. 95]. При одновременной ссылке на несколько литературных источников они перечисляются через точку с запятой, с сохранением  порядка следования в общем перечне литературы, например [6; 10; 12].</w:t>
      </w:r>
    </w:p>
    <w:p w:rsidR="00D15B28" w:rsidRPr="00BF7AA4" w:rsidRDefault="00D15B28" w:rsidP="00D15B28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F7AA4">
        <w:rPr>
          <w:rFonts w:ascii="Times New Roman" w:hAnsi="Times New Roman" w:cs="Times New Roman"/>
          <w:i/>
          <w:sz w:val="24"/>
          <w:szCs w:val="24"/>
          <w:u w:val="single"/>
        </w:rPr>
        <w:t>Примеры библиографического описания литературы</w:t>
      </w:r>
    </w:p>
    <w:p w:rsidR="00D15B28" w:rsidRPr="00BF7AA4" w:rsidRDefault="00D15B28" w:rsidP="00D15B28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Если книга имеет </w:t>
      </w:r>
      <w:r w:rsidRPr="00BF7AA4">
        <w:rPr>
          <w:rFonts w:ascii="Times New Roman" w:hAnsi="Times New Roman" w:cs="Times New Roman"/>
          <w:i/>
          <w:sz w:val="24"/>
          <w:szCs w:val="24"/>
          <w:u w:val="single"/>
        </w:rPr>
        <w:t>одного автора:</w:t>
      </w:r>
    </w:p>
    <w:p w:rsidR="00D15B28" w:rsidRPr="00BF7AA4" w:rsidRDefault="00D15B28" w:rsidP="00D15B28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7AA4">
        <w:rPr>
          <w:rFonts w:ascii="Times New Roman" w:hAnsi="Times New Roman" w:cs="Times New Roman"/>
          <w:sz w:val="24"/>
          <w:szCs w:val="24"/>
        </w:rPr>
        <w:t>Ясницкая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>, В. Р. Социальное воспитание в классе : теория и методика : учеб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особие / В. Р.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Ясницкая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 ; под ред. А. В. Мудрика. – М.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Академия, 2004. – 352 с. </w:t>
      </w:r>
    </w:p>
    <w:p w:rsidR="00D15B28" w:rsidRPr="00BF7AA4" w:rsidRDefault="00D15B28" w:rsidP="00D15B28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lastRenderedPageBreak/>
        <w:t xml:space="preserve">Если книга имеет </w:t>
      </w:r>
      <w:r w:rsidRPr="00BF7AA4">
        <w:rPr>
          <w:rFonts w:ascii="Times New Roman" w:hAnsi="Times New Roman" w:cs="Times New Roman"/>
          <w:sz w:val="24"/>
          <w:szCs w:val="24"/>
          <w:u w:val="single"/>
        </w:rPr>
        <w:t>двух авторов,</w:t>
      </w:r>
      <w:r w:rsidRPr="00BF7AA4">
        <w:rPr>
          <w:rFonts w:ascii="Times New Roman" w:hAnsi="Times New Roman" w:cs="Times New Roman"/>
          <w:sz w:val="24"/>
          <w:szCs w:val="24"/>
        </w:rPr>
        <w:t xml:space="preserve"> то в начале описания указывается первый автор, после заглавия указываются сведения и о первом, и о втором авторах:</w:t>
      </w:r>
    </w:p>
    <w:p w:rsidR="00D15B28" w:rsidRPr="00BF7AA4" w:rsidRDefault="00D15B28" w:rsidP="00D15B28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Деркач, А. А.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Акмеология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 : учеб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>особие / А.А. Деркач, В. Г. Зазыкин. – СПб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>Питер, 2003. – 256 с.</w:t>
      </w:r>
    </w:p>
    <w:p w:rsidR="00D15B28" w:rsidRPr="00BF7AA4" w:rsidRDefault="00D15B28" w:rsidP="00D15B28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Если книга имеет </w:t>
      </w:r>
      <w:r w:rsidRPr="00BF7AA4">
        <w:rPr>
          <w:rFonts w:ascii="Times New Roman" w:hAnsi="Times New Roman" w:cs="Times New Roman"/>
          <w:sz w:val="24"/>
          <w:szCs w:val="24"/>
          <w:u w:val="single"/>
        </w:rPr>
        <w:t>трёх авторов,</w:t>
      </w:r>
      <w:r w:rsidRPr="00BF7AA4">
        <w:rPr>
          <w:rFonts w:ascii="Times New Roman" w:hAnsi="Times New Roman" w:cs="Times New Roman"/>
          <w:sz w:val="24"/>
          <w:szCs w:val="24"/>
        </w:rPr>
        <w:t xml:space="preserve"> то в начало описания выносится первый автор, остальные авторы, вместе с первым, перечисляются после заглавия:</w:t>
      </w:r>
    </w:p>
    <w:p w:rsidR="00D15B28" w:rsidRPr="00BF7AA4" w:rsidRDefault="00D15B28" w:rsidP="00D15B28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Куницына, В.Н. Межличностное общение: учебник /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В.Н.Куницына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, Н.В. Казаринова, В.М.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Погольша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>Питер, 2001. – 544 с.</w:t>
      </w:r>
    </w:p>
    <w:p w:rsidR="00D15B28" w:rsidRPr="00BF7AA4" w:rsidRDefault="00D15B28" w:rsidP="00D15B28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Если книга имеет </w:t>
      </w:r>
      <w:proofErr w:type="gramStart"/>
      <w:r w:rsidRPr="00BF7AA4">
        <w:rPr>
          <w:rFonts w:ascii="Times New Roman" w:hAnsi="Times New Roman" w:cs="Times New Roman"/>
          <w:i/>
          <w:sz w:val="24"/>
          <w:szCs w:val="24"/>
          <w:u w:val="single"/>
        </w:rPr>
        <w:t>четыре и более авторов</w:t>
      </w:r>
      <w:proofErr w:type="gramEnd"/>
      <w:r w:rsidRPr="00BF7AA4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BF7AA4">
        <w:rPr>
          <w:rFonts w:ascii="Times New Roman" w:hAnsi="Times New Roman" w:cs="Times New Roman"/>
          <w:sz w:val="24"/>
          <w:szCs w:val="24"/>
        </w:rPr>
        <w:t xml:space="preserve"> то после заглавия указываются только первый автор, далее следуют слова «и др.», заключенные в квадратные скобки:</w:t>
      </w:r>
    </w:p>
    <w:p w:rsidR="00D15B28" w:rsidRPr="00BF7AA4" w:rsidRDefault="00D15B28" w:rsidP="00D15B28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>Педагогика : учеб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особие / В. А.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Сластёнин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 [и др.]. – 3-е изд. – М. : Школа-Пресс, 2000. – 512 с.</w:t>
      </w:r>
    </w:p>
    <w:p w:rsidR="00D15B28" w:rsidRPr="00BF7AA4" w:rsidRDefault="00D15B28" w:rsidP="00D15B28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Если книга является </w:t>
      </w:r>
      <w:r w:rsidRPr="00BF7AA4">
        <w:rPr>
          <w:rFonts w:ascii="Times New Roman" w:hAnsi="Times New Roman" w:cs="Times New Roman"/>
          <w:sz w:val="24"/>
          <w:szCs w:val="24"/>
          <w:u w:val="single"/>
        </w:rPr>
        <w:t>частью многотомного издания</w:t>
      </w:r>
      <w:r w:rsidRPr="00BF7AA4">
        <w:rPr>
          <w:rFonts w:ascii="Times New Roman" w:hAnsi="Times New Roman" w:cs="Times New Roman"/>
          <w:sz w:val="24"/>
          <w:szCs w:val="24"/>
        </w:rPr>
        <w:t>, то указывается количество томов (или книг), и ссылка делается на тот том, который использован в работе. Например:</w:t>
      </w:r>
    </w:p>
    <w:p w:rsidR="00D15B28" w:rsidRPr="00BF7AA4" w:rsidRDefault="00D15B28" w:rsidP="00D15B28">
      <w:pPr>
        <w:tabs>
          <w:tab w:val="left" w:pos="900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Немов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>, Р. С. Психология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в 3 кн. Кн. 3 : Психодиагностика. Введение в научное психологическое исследование с элементами математической статистики / Р. С.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Немов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>. – 4-е изд. – М.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ВЛАДОС, 2001. – 640 с.</w:t>
      </w:r>
    </w:p>
    <w:p w:rsidR="00D15B28" w:rsidRPr="00BF7AA4" w:rsidRDefault="00D15B28" w:rsidP="00D15B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7AA4">
        <w:rPr>
          <w:rFonts w:ascii="Times New Roman" w:hAnsi="Times New Roman" w:cs="Times New Roman"/>
          <w:bCs/>
          <w:iCs/>
          <w:sz w:val="24"/>
          <w:szCs w:val="24"/>
          <w:u w:val="single"/>
        </w:rPr>
        <w:t>Пример описания главы из книги</w:t>
      </w:r>
    </w:p>
    <w:p w:rsidR="00D15B28" w:rsidRPr="00BF7AA4" w:rsidRDefault="00D15B28" w:rsidP="00D15B28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 w:rsidRPr="00BF7AA4">
        <w:rPr>
          <w:rFonts w:ascii="Times New Roman" w:hAnsi="Times New Roman" w:cs="Times New Roman"/>
          <w:spacing w:val="-1"/>
          <w:sz w:val="24"/>
          <w:szCs w:val="24"/>
        </w:rPr>
        <w:t>Хьелл</w:t>
      </w:r>
      <w:proofErr w:type="spellEnd"/>
      <w:r w:rsidRPr="00BF7AA4">
        <w:rPr>
          <w:rFonts w:ascii="Times New Roman" w:hAnsi="Times New Roman" w:cs="Times New Roman"/>
          <w:spacing w:val="-1"/>
          <w:sz w:val="24"/>
          <w:szCs w:val="24"/>
        </w:rPr>
        <w:t xml:space="preserve">, Л. Исследование и оценка в психологии личности / Л. </w:t>
      </w:r>
      <w:proofErr w:type="spellStart"/>
      <w:r w:rsidRPr="00BF7AA4">
        <w:rPr>
          <w:rFonts w:ascii="Times New Roman" w:hAnsi="Times New Roman" w:cs="Times New Roman"/>
          <w:spacing w:val="-1"/>
          <w:sz w:val="24"/>
          <w:szCs w:val="24"/>
        </w:rPr>
        <w:t>Хьелл</w:t>
      </w:r>
      <w:proofErr w:type="spellEnd"/>
      <w:r w:rsidRPr="00BF7AA4">
        <w:rPr>
          <w:rFonts w:ascii="Times New Roman" w:hAnsi="Times New Roman" w:cs="Times New Roman"/>
          <w:spacing w:val="-1"/>
          <w:sz w:val="24"/>
          <w:szCs w:val="24"/>
        </w:rPr>
        <w:t xml:space="preserve">, Д. </w:t>
      </w:r>
      <w:proofErr w:type="spellStart"/>
      <w:r w:rsidRPr="00BF7AA4">
        <w:rPr>
          <w:rFonts w:ascii="Times New Roman" w:hAnsi="Times New Roman" w:cs="Times New Roman"/>
          <w:spacing w:val="-1"/>
          <w:sz w:val="24"/>
          <w:szCs w:val="24"/>
        </w:rPr>
        <w:t>Зиглер</w:t>
      </w:r>
      <w:proofErr w:type="spellEnd"/>
      <w:r w:rsidRPr="00BF7AA4">
        <w:rPr>
          <w:rFonts w:ascii="Times New Roman" w:hAnsi="Times New Roman" w:cs="Times New Roman"/>
          <w:spacing w:val="-1"/>
          <w:sz w:val="24"/>
          <w:szCs w:val="24"/>
        </w:rPr>
        <w:t xml:space="preserve"> // Теория личности / Л. </w:t>
      </w:r>
      <w:proofErr w:type="spellStart"/>
      <w:r w:rsidRPr="00BF7AA4">
        <w:rPr>
          <w:rFonts w:ascii="Times New Roman" w:hAnsi="Times New Roman" w:cs="Times New Roman"/>
          <w:spacing w:val="-1"/>
          <w:sz w:val="24"/>
          <w:szCs w:val="24"/>
        </w:rPr>
        <w:t>Хьелл</w:t>
      </w:r>
      <w:proofErr w:type="spellEnd"/>
      <w:r w:rsidRPr="00BF7AA4">
        <w:rPr>
          <w:rFonts w:ascii="Times New Roman" w:hAnsi="Times New Roman" w:cs="Times New Roman"/>
          <w:spacing w:val="-1"/>
          <w:sz w:val="24"/>
          <w:szCs w:val="24"/>
        </w:rPr>
        <w:t xml:space="preserve">, Д. </w:t>
      </w:r>
      <w:proofErr w:type="spellStart"/>
      <w:r w:rsidRPr="00BF7AA4">
        <w:rPr>
          <w:rFonts w:ascii="Times New Roman" w:hAnsi="Times New Roman" w:cs="Times New Roman"/>
          <w:spacing w:val="-1"/>
          <w:sz w:val="24"/>
          <w:szCs w:val="24"/>
        </w:rPr>
        <w:t>Зиглер</w:t>
      </w:r>
      <w:proofErr w:type="spellEnd"/>
      <w:proofErr w:type="gramStart"/>
      <w:r w:rsidRPr="00BF7AA4">
        <w:rPr>
          <w:rFonts w:ascii="Times New Roman" w:hAnsi="Times New Roman" w:cs="Times New Roman"/>
          <w:spacing w:val="-1"/>
          <w:sz w:val="24"/>
          <w:szCs w:val="24"/>
        </w:rPr>
        <w:t xml:space="preserve"> ;</w:t>
      </w:r>
      <w:proofErr w:type="gramEnd"/>
      <w:r w:rsidRPr="00BF7AA4">
        <w:rPr>
          <w:rFonts w:ascii="Times New Roman" w:hAnsi="Times New Roman" w:cs="Times New Roman"/>
          <w:spacing w:val="-1"/>
          <w:sz w:val="24"/>
          <w:szCs w:val="24"/>
        </w:rPr>
        <w:t xml:space="preserve"> пер. С. </w:t>
      </w:r>
      <w:proofErr w:type="spellStart"/>
      <w:r w:rsidRPr="00BF7AA4">
        <w:rPr>
          <w:rFonts w:ascii="Times New Roman" w:hAnsi="Times New Roman" w:cs="Times New Roman"/>
          <w:spacing w:val="-1"/>
          <w:sz w:val="24"/>
          <w:szCs w:val="24"/>
        </w:rPr>
        <w:t>Меленевская</w:t>
      </w:r>
      <w:proofErr w:type="spellEnd"/>
      <w:r w:rsidRPr="00BF7AA4">
        <w:rPr>
          <w:rFonts w:ascii="Times New Roman" w:hAnsi="Times New Roman" w:cs="Times New Roman"/>
          <w:spacing w:val="-1"/>
          <w:sz w:val="24"/>
          <w:szCs w:val="24"/>
        </w:rPr>
        <w:t>, Д. Викторова. – СПб</w:t>
      </w:r>
      <w:proofErr w:type="gramStart"/>
      <w:r w:rsidRPr="00BF7AA4">
        <w:rPr>
          <w:rFonts w:ascii="Times New Roman" w:hAnsi="Times New Roman" w:cs="Times New Roman"/>
          <w:spacing w:val="-1"/>
          <w:sz w:val="24"/>
          <w:szCs w:val="24"/>
        </w:rPr>
        <w:t xml:space="preserve">. : </w:t>
      </w:r>
      <w:proofErr w:type="gramEnd"/>
      <w:r w:rsidRPr="00BF7AA4">
        <w:rPr>
          <w:rFonts w:ascii="Times New Roman" w:hAnsi="Times New Roman" w:cs="Times New Roman"/>
          <w:spacing w:val="-1"/>
          <w:sz w:val="24"/>
          <w:szCs w:val="24"/>
        </w:rPr>
        <w:t xml:space="preserve">Питер, 2001. – Гл. 2. – С. 56-104. </w:t>
      </w:r>
    </w:p>
    <w:p w:rsidR="00D15B28" w:rsidRPr="00BF7AA4" w:rsidRDefault="00D15B28" w:rsidP="00D15B28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BF7AA4">
        <w:rPr>
          <w:rFonts w:ascii="Times New Roman" w:hAnsi="Times New Roman" w:cs="Times New Roman"/>
          <w:i/>
          <w:sz w:val="24"/>
          <w:szCs w:val="24"/>
          <w:u w:val="single"/>
        </w:rPr>
        <w:t>тематического сборника трудов</w:t>
      </w:r>
      <w:r w:rsidRPr="00BF7AA4">
        <w:rPr>
          <w:rFonts w:ascii="Times New Roman" w:hAnsi="Times New Roman" w:cs="Times New Roman"/>
          <w:sz w:val="24"/>
          <w:szCs w:val="24"/>
        </w:rPr>
        <w:t xml:space="preserve"> описание источника начинается с заглавия, далее после косой черты указывается редактор (или редакторы), далее описание сведений об издании, выходные данные как в предыдущих случаях. Например:</w:t>
      </w:r>
    </w:p>
    <w:p w:rsidR="00D15B28" w:rsidRPr="00BF7AA4" w:rsidRDefault="00D15B28" w:rsidP="00D15B28">
      <w:pPr>
        <w:tabs>
          <w:tab w:val="left" w:pos="900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Психологическая наука в России ХХ столетия: проблемы теории и истории / под ред. А.В.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Брушлинского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>. – М.: Издательство «Институт психологии РАН», 1997. – 320 с.</w:t>
      </w:r>
    </w:p>
    <w:p w:rsidR="00D15B28" w:rsidRPr="00BF7AA4" w:rsidRDefault="00D15B28" w:rsidP="00D15B28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BF7AA4">
        <w:rPr>
          <w:rFonts w:ascii="Times New Roman" w:hAnsi="Times New Roman" w:cs="Times New Roman"/>
          <w:i/>
          <w:sz w:val="24"/>
          <w:szCs w:val="24"/>
          <w:u w:val="single"/>
        </w:rPr>
        <w:t>заглавие книги состоит из нескольких предложений</w:t>
      </w:r>
      <w:r w:rsidRPr="00BF7AA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F7AA4">
        <w:rPr>
          <w:rFonts w:ascii="Times New Roman" w:hAnsi="Times New Roman" w:cs="Times New Roman"/>
          <w:sz w:val="24"/>
          <w:szCs w:val="24"/>
        </w:rPr>
        <w:t>между которыми в источнике информации отсутствуют знаки препинания, то в описании эти предложения отделяют друг от друга точкой:</w:t>
      </w:r>
    </w:p>
    <w:p w:rsidR="00D15B28" w:rsidRPr="00BF7AA4" w:rsidRDefault="00D15B28" w:rsidP="00D15B28">
      <w:pPr>
        <w:tabs>
          <w:tab w:val="left" w:pos="900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Кроник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, А. А.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Каузометрия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. Методы самопознания, психодиагностики и психотерапии в психологии жизненного пути / А. А.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Кроник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, Р. А.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Ахмеров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Смысл, 2003. – 284 с. </w:t>
      </w:r>
    </w:p>
    <w:p w:rsidR="00D15B28" w:rsidRPr="00BF7AA4" w:rsidRDefault="00D15B28" w:rsidP="00D15B28">
      <w:pPr>
        <w:tabs>
          <w:tab w:val="left" w:pos="900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Иногда книга имеет </w:t>
      </w:r>
      <w:r w:rsidRPr="00BF7AA4">
        <w:rPr>
          <w:rFonts w:ascii="Times New Roman" w:hAnsi="Times New Roman" w:cs="Times New Roman"/>
          <w:sz w:val="24"/>
          <w:szCs w:val="24"/>
          <w:u w:val="single"/>
        </w:rPr>
        <w:t>второе, уточняющее название.</w:t>
      </w:r>
      <w:r w:rsidRPr="00BF7AA4">
        <w:rPr>
          <w:rFonts w:ascii="Times New Roman" w:hAnsi="Times New Roman" w:cs="Times New Roman"/>
          <w:sz w:val="24"/>
          <w:szCs w:val="24"/>
        </w:rPr>
        <w:t xml:space="preserve"> Оно также приводится в описании и обычно отделяется от основного двоеточием и пишется с маленькой буквы. Например:</w:t>
      </w:r>
    </w:p>
    <w:p w:rsidR="00D15B28" w:rsidRPr="00BF7AA4" w:rsidRDefault="00D15B28" w:rsidP="00D15B28">
      <w:pPr>
        <w:tabs>
          <w:tab w:val="left" w:pos="900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7AA4">
        <w:rPr>
          <w:rFonts w:ascii="Times New Roman" w:hAnsi="Times New Roman" w:cs="Times New Roman"/>
          <w:sz w:val="24"/>
          <w:szCs w:val="24"/>
        </w:rPr>
        <w:lastRenderedPageBreak/>
        <w:t>Первин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>, Л. Психология личности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теория и исследования / Л.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Первин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, О. Джон ; пер. с англ. М. С.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Жамкочьян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 ; под ред. В. С.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Магуна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Аспект Пресс, 2001. – 607 с.</w:t>
      </w:r>
    </w:p>
    <w:p w:rsidR="00D15B28" w:rsidRPr="00BF7AA4" w:rsidRDefault="00D15B28" w:rsidP="00D15B28">
      <w:pPr>
        <w:tabs>
          <w:tab w:val="left" w:pos="900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7AA4">
        <w:rPr>
          <w:rFonts w:ascii="Times New Roman" w:hAnsi="Times New Roman" w:cs="Times New Roman"/>
          <w:sz w:val="24"/>
          <w:szCs w:val="24"/>
        </w:rPr>
        <w:t>Фельдштейн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>, Д. И. Психология взросления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структурно-содержательные характеристики процесса развития личности : избранные труды / Д. И.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Фельдштейн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>. – 2-е изд. – М. : Флинта, 2004. – 672 с.</w:t>
      </w:r>
    </w:p>
    <w:p w:rsidR="00D15B28" w:rsidRPr="00BF7AA4" w:rsidRDefault="00D15B28" w:rsidP="00D15B28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>Сведения, относящиеся к заглавию, содержащую информацию, раскрывающую и поясняющую основное заглавие, сведения о виде, жанре, назначении произведения, указывают через двоеточие с маленькой буквы:</w:t>
      </w:r>
    </w:p>
    <w:p w:rsidR="00D15B28" w:rsidRPr="00BF7AA4" w:rsidRDefault="00D15B28" w:rsidP="00D15B28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>Стефаненко, Т. Г. Этнопсихология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учебник</w:t>
      </w:r>
      <w:r w:rsidRPr="00BF7AA4">
        <w:rPr>
          <w:rFonts w:ascii="Times New Roman" w:hAnsi="Times New Roman" w:cs="Times New Roman"/>
          <w:i/>
          <w:sz w:val="24"/>
          <w:szCs w:val="24"/>
        </w:rPr>
        <w:t>…</w:t>
      </w:r>
    </w:p>
    <w:p w:rsidR="00D15B28" w:rsidRPr="00BF7AA4" w:rsidRDefault="00D15B28" w:rsidP="00D15B28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i/>
          <w:sz w:val="24"/>
          <w:szCs w:val="24"/>
          <w:u w:val="single"/>
        </w:rPr>
        <w:t>Авторефераты диссертаций и  диссертации</w:t>
      </w:r>
      <w:r w:rsidRPr="00BF7A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7AA4">
        <w:rPr>
          <w:rFonts w:ascii="Times New Roman" w:hAnsi="Times New Roman" w:cs="Times New Roman"/>
          <w:sz w:val="24"/>
          <w:szCs w:val="24"/>
        </w:rPr>
        <w:t>в списке литературы приводятся следующим образом:</w:t>
      </w:r>
    </w:p>
    <w:p w:rsidR="00D15B28" w:rsidRPr="00BF7AA4" w:rsidRDefault="00D15B28" w:rsidP="00D15B28">
      <w:pPr>
        <w:pStyle w:val="a4"/>
        <w:tabs>
          <w:tab w:val="left" w:pos="894"/>
        </w:tabs>
        <w:ind w:firstLine="680"/>
        <w:contextualSpacing/>
        <w:rPr>
          <w:sz w:val="24"/>
        </w:rPr>
      </w:pPr>
      <w:proofErr w:type="spellStart"/>
      <w:r w:rsidRPr="00BF7AA4">
        <w:rPr>
          <w:sz w:val="24"/>
        </w:rPr>
        <w:t>Жалагина</w:t>
      </w:r>
      <w:proofErr w:type="spellEnd"/>
      <w:r w:rsidRPr="00BF7AA4">
        <w:rPr>
          <w:sz w:val="24"/>
        </w:rPr>
        <w:t>, Т. А. Психологическая профилактика профессиональной де</w:t>
      </w:r>
      <w:r w:rsidRPr="00BF7AA4">
        <w:rPr>
          <w:sz w:val="24"/>
        </w:rPr>
        <w:softHyphen/>
        <w:t>формации личности преподавателя вуза</w:t>
      </w:r>
      <w:proofErr w:type="gramStart"/>
      <w:r w:rsidRPr="00BF7AA4">
        <w:rPr>
          <w:sz w:val="24"/>
        </w:rPr>
        <w:t xml:space="preserve"> :</w:t>
      </w:r>
      <w:proofErr w:type="gramEnd"/>
      <w:r w:rsidRPr="00BF7AA4">
        <w:rPr>
          <w:sz w:val="24"/>
        </w:rPr>
        <w:t xml:space="preserve"> </w:t>
      </w:r>
      <w:proofErr w:type="spellStart"/>
      <w:r w:rsidRPr="00BF7AA4">
        <w:rPr>
          <w:sz w:val="24"/>
        </w:rPr>
        <w:t>дис</w:t>
      </w:r>
      <w:proofErr w:type="spellEnd"/>
      <w:r w:rsidRPr="00BF7AA4">
        <w:rPr>
          <w:sz w:val="24"/>
        </w:rPr>
        <w:t>. ... д-ра психол. наук. –  Тверь, 2004. – 309 с.</w:t>
      </w:r>
    </w:p>
    <w:p w:rsidR="00D15B28" w:rsidRPr="00BF7AA4" w:rsidRDefault="00D15B28" w:rsidP="00D15B28">
      <w:pPr>
        <w:pStyle w:val="a4"/>
        <w:tabs>
          <w:tab w:val="left" w:pos="894"/>
        </w:tabs>
        <w:ind w:firstLine="680"/>
        <w:contextualSpacing/>
        <w:rPr>
          <w:sz w:val="24"/>
        </w:rPr>
      </w:pPr>
      <w:r w:rsidRPr="00BF7AA4">
        <w:rPr>
          <w:sz w:val="24"/>
        </w:rPr>
        <w:t>Савченко, Н. А. Смысловые установки как компонент профессиональных диспозиций студентов-психологов</w:t>
      </w:r>
      <w:proofErr w:type="gramStart"/>
      <w:r w:rsidRPr="00BF7AA4">
        <w:rPr>
          <w:sz w:val="24"/>
        </w:rPr>
        <w:t xml:space="preserve"> :</w:t>
      </w:r>
      <w:proofErr w:type="gramEnd"/>
      <w:r w:rsidRPr="00BF7AA4">
        <w:rPr>
          <w:sz w:val="24"/>
        </w:rPr>
        <w:t xml:space="preserve"> </w:t>
      </w:r>
      <w:proofErr w:type="spellStart"/>
      <w:r w:rsidRPr="00BF7AA4">
        <w:rPr>
          <w:sz w:val="24"/>
        </w:rPr>
        <w:t>автореф</w:t>
      </w:r>
      <w:proofErr w:type="spellEnd"/>
      <w:r w:rsidRPr="00BF7AA4">
        <w:rPr>
          <w:sz w:val="24"/>
        </w:rPr>
        <w:t xml:space="preserve">. </w:t>
      </w:r>
      <w:proofErr w:type="spellStart"/>
      <w:r w:rsidRPr="00BF7AA4">
        <w:rPr>
          <w:sz w:val="24"/>
        </w:rPr>
        <w:t>дис</w:t>
      </w:r>
      <w:proofErr w:type="spellEnd"/>
      <w:r w:rsidRPr="00BF7AA4">
        <w:rPr>
          <w:sz w:val="24"/>
        </w:rPr>
        <w:t>. … канд. психол. наук / Н. А. Савченко. – Ростов-н/Д., 2008. – 16 с.</w:t>
      </w:r>
    </w:p>
    <w:p w:rsidR="00D15B28" w:rsidRPr="00BF7AA4" w:rsidRDefault="00D15B28" w:rsidP="00D15B28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Пример описания </w:t>
      </w:r>
      <w:r w:rsidRPr="00BF7AA4">
        <w:rPr>
          <w:rFonts w:ascii="Times New Roman" w:hAnsi="Times New Roman" w:cs="Times New Roman"/>
          <w:i/>
          <w:sz w:val="24"/>
          <w:szCs w:val="24"/>
          <w:u w:val="single"/>
        </w:rPr>
        <w:t>справочных материалов:</w:t>
      </w:r>
    </w:p>
    <w:p w:rsidR="00D15B28" w:rsidRPr="00BF7AA4" w:rsidRDefault="00D15B28" w:rsidP="00D15B28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>Справочник практического психолога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Психотерапия / сост. С.Л. Соловьёва. – М.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АСТ ; СПб : Сова, 2011. – 575 с.</w:t>
      </w:r>
    </w:p>
    <w:p w:rsidR="00D15B28" w:rsidRPr="00BF7AA4" w:rsidRDefault="00D15B28" w:rsidP="00D15B28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Описание </w:t>
      </w:r>
      <w:r w:rsidRPr="00BF7AA4">
        <w:rPr>
          <w:rFonts w:ascii="Times New Roman" w:hAnsi="Times New Roman" w:cs="Times New Roman"/>
          <w:i/>
          <w:sz w:val="24"/>
          <w:szCs w:val="24"/>
          <w:u w:val="single"/>
        </w:rPr>
        <w:t>статей</w:t>
      </w:r>
      <w:r w:rsidRPr="00BF7AA4">
        <w:rPr>
          <w:rFonts w:ascii="Times New Roman" w:hAnsi="Times New Roman" w:cs="Times New Roman"/>
          <w:sz w:val="24"/>
          <w:szCs w:val="24"/>
        </w:rPr>
        <w:t xml:space="preserve"> осуществляется следующим образом:</w:t>
      </w:r>
    </w:p>
    <w:p w:rsidR="00D15B28" w:rsidRPr="00BF7AA4" w:rsidRDefault="00D15B28" w:rsidP="00D15B28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F7AA4">
        <w:rPr>
          <w:rFonts w:ascii="Times New Roman" w:hAnsi="Times New Roman" w:cs="Times New Roman"/>
          <w:i/>
          <w:sz w:val="24"/>
          <w:szCs w:val="24"/>
          <w:u w:val="single"/>
        </w:rPr>
        <w:t>статья одного автора из сборника:</w:t>
      </w:r>
    </w:p>
    <w:p w:rsidR="00D15B28" w:rsidRPr="00BF7AA4" w:rsidRDefault="00D15B28" w:rsidP="00D15B28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>Гаврилова, Г.Г. Проблемы инвестирования в негосударственные пенсионные фонды / Г.Г. Гаврилова // Стратегия и тактика управления предприятием в переходной экономике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меэвуз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. сб. науч. тр.  /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ВолгГТУ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 ; под ред. Г.С.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Мерзликиной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. – Волгоград, 2006. –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. 13 – С. 273-279. </w:t>
      </w:r>
    </w:p>
    <w:p w:rsidR="00D15B28" w:rsidRPr="00BF7AA4" w:rsidRDefault="00D15B28" w:rsidP="00D15B28">
      <w:pPr>
        <w:shd w:val="clear" w:color="auto" w:fill="FFFFFF"/>
        <w:ind w:left="709" w:hanging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F7AA4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BF7AA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статья двух авторов из сборника:</w:t>
      </w:r>
    </w:p>
    <w:p w:rsidR="00D15B28" w:rsidRPr="00BF7AA4" w:rsidRDefault="00D15B28" w:rsidP="00D15B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Ермоленко, И. И. Проблемы внедрения принципов стратегического планирования на предприятиях в современном управлении / И. И. Ермоленко, Р. Е. Шульман // X Региональная конференция молодых исследователей Волгоградской области, 8-11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нояб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2005 г"/>
        </w:smartTagPr>
        <w:r w:rsidRPr="00BF7AA4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BF7AA4">
        <w:rPr>
          <w:rFonts w:ascii="Times New Roman" w:hAnsi="Times New Roman" w:cs="Times New Roman"/>
          <w:sz w:val="24"/>
          <w:szCs w:val="24"/>
        </w:rPr>
        <w:t xml:space="preserve">. /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ВолГУ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 [и др.]. – Волгоград, 2006. –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>. 1. Экономика и финансы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тезисы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>. – С. 218-219.</w:t>
      </w:r>
    </w:p>
    <w:p w:rsidR="00D15B28" w:rsidRPr="00BF7AA4" w:rsidRDefault="00D15B28" w:rsidP="00D15B28">
      <w:pPr>
        <w:shd w:val="clear" w:color="auto" w:fill="FFFFFF"/>
        <w:ind w:left="709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7AA4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BF7AA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статья трёх авторов из сборника:</w:t>
      </w:r>
    </w:p>
    <w:p w:rsidR="00D15B28" w:rsidRPr="00BF7AA4" w:rsidRDefault="00D15B28" w:rsidP="00D15B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Кравцов, М. Ю. Социологический аспект проблемы порядка в современных междисциплинарных исследованиях / М. 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Кравцов, А. В. Соловьёва, Р. В. Ященко // Актуальные проблемы истории, теории и технологии социальной работы : сб. науч. ст. / ФГОУ ВПО «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Новочеркасская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 гос.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мелиорат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академ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.». – Новочеркасск ; Ростов н / Д., 2007. –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>. 9. – С. 114-118.</w:t>
      </w:r>
    </w:p>
    <w:p w:rsidR="00D15B28" w:rsidRPr="00BF7AA4" w:rsidRDefault="00D15B28" w:rsidP="00D15B28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BF7AA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lastRenderedPageBreak/>
        <w:t>статья четырёх и более авторов из сборника:</w:t>
      </w:r>
    </w:p>
    <w:p w:rsidR="00D15B28" w:rsidRPr="00BF7AA4" w:rsidRDefault="00D15B28" w:rsidP="00D15B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bCs/>
          <w:iCs/>
          <w:sz w:val="24"/>
          <w:szCs w:val="24"/>
        </w:rPr>
        <w:t xml:space="preserve">Особенности заболеваний и травм у спортсменов / Л.М. Демьянова [и др.] // Здоровая молодежь – будущее страны! : матер. гор. </w:t>
      </w:r>
      <w:proofErr w:type="spellStart"/>
      <w:r w:rsidRPr="00BF7AA4">
        <w:rPr>
          <w:rFonts w:ascii="Times New Roman" w:hAnsi="Times New Roman" w:cs="Times New Roman"/>
          <w:bCs/>
          <w:iCs/>
          <w:sz w:val="24"/>
          <w:szCs w:val="24"/>
        </w:rPr>
        <w:t>межвуз</w:t>
      </w:r>
      <w:proofErr w:type="spellEnd"/>
      <w:r w:rsidRPr="00BF7AA4">
        <w:rPr>
          <w:rFonts w:ascii="Times New Roman" w:hAnsi="Times New Roman" w:cs="Times New Roman"/>
          <w:bCs/>
          <w:iCs/>
          <w:sz w:val="24"/>
          <w:szCs w:val="24"/>
        </w:rPr>
        <w:t>. науч</w:t>
      </w:r>
      <w:proofErr w:type="gramStart"/>
      <w:r w:rsidRPr="00BF7AA4">
        <w:rPr>
          <w:rFonts w:ascii="Times New Roman" w:hAnsi="Times New Roman" w:cs="Times New Roman"/>
          <w:bCs/>
          <w:iCs/>
          <w:sz w:val="24"/>
          <w:szCs w:val="24"/>
        </w:rPr>
        <w:t>.-</w:t>
      </w:r>
      <w:proofErr w:type="spellStart"/>
      <w:proofErr w:type="gramEnd"/>
      <w:r w:rsidRPr="00BF7AA4">
        <w:rPr>
          <w:rFonts w:ascii="Times New Roman" w:hAnsi="Times New Roman" w:cs="Times New Roman"/>
          <w:bCs/>
          <w:iCs/>
          <w:sz w:val="24"/>
          <w:szCs w:val="24"/>
        </w:rPr>
        <w:t>практ</w:t>
      </w:r>
      <w:proofErr w:type="spellEnd"/>
      <w:r w:rsidRPr="00BF7AA4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proofErr w:type="gramStart"/>
      <w:r w:rsidRPr="00BF7AA4">
        <w:rPr>
          <w:rFonts w:ascii="Times New Roman" w:hAnsi="Times New Roman" w:cs="Times New Roman"/>
          <w:bCs/>
          <w:iCs/>
          <w:sz w:val="24"/>
          <w:szCs w:val="24"/>
        </w:rPr>
        <w:t>Конф</w:t>
      </w:r>
      <w:proofErr w:type="spellEnd"/>
      <w:r w:rsidRPr="00BF7AA4">
        <w:rPr>
          <w:rFonts w:ascii="Times New Roman" w:hAnsi="Times New Roman" w:cs="Times New Roman"/>
          <w:bCs/>
          <w:iCs/>
          <w:sz w:val="24"/>
          <w:szCs w:val="24"/>
        </w:rPr>
        <w:t xml:space="preserve">., г. Волгодонск, 28 апр. </w:t>
      </w:r>
      <w:smartTag w:uri="urn:schemas-microsoft-com:office:smarttags" w:element="metricconverter">
        <w:smartTagPr>
          <w:attr w:name="ProductID" w:val="2011 г"/>
        </w:smartTagPr>
        <w:r w:rsidRPr="00BF7AA4">
          <w:rPr>
            <w:rFonts w:ascii="Times New Roman" w:hAnsi="Times New Roman" w:cs="Times New Roman"/>
            <w:bCs/>
            <w:iCs/>
            <w:sz w:val="24"/>
            <w:szCs w:val="24"/>
          </w:rPr>
          <w:t>2011 г</w:t>
        </w:r>
      </w:smartTag>
      <w:r w:rsidRPr="00BF7AA4">
        <w:rPr>
          <w:rFonts w:ascii="Times New Roman" w:hAnsi="Times New Roman" w:cs="Times New Roman"/>
          <w:bCs/>
          <w:iCs/>
          <w:sz w:val="24"/>
          <w:szCs w:val="24"/>
        </w:rPr>
        <w:t xml:space="preserve">. / </w:t>
      </w:r>
      <w:proofErr w:type="spellStart"/>
      <w:r w:rsidRPr="00BF7AA4">
        <w:rPr>
          <w:rFonts w:ascii="Times New Roman" w:hAnsi="Times New Roman" w:cs="Times New Roman"/>
          <w:bCs/>
          <w:iCs/>
          <w:sz w:val="24"/>
          <w:szCs w:val="24"/>
        </w:rPr>
        <w:t>Волгодонский</w:t>
      </w:r>
      <w:proofErr w:type="spellEnd"/>
      <w:r w:rsidRPr="00BF7AA4">
        <w:rPr>
          <w:rFonts w:ascii="Times New Roman" w:hAnsi="Times New Roman" w:cs="Times New Roman"/>
          <w:bCs/>
          <w:iCs/>
          <w:sz w:val="24"/>
          <w:szCs w:val="24"/>
        </w:rPr>
        <w:t xml:space="preserve"> институт (филиала) ЮФУ.</w:t>
      </w:r>
      <w:proofErr w:type="gramEnd"/>
      <w:r w:rsidRPr="00BF7AA4">
        <w:rPr>
          <w:rFonts w:ascii="Times New Roman" w:hAnsi="Times New Roman" w:cs="Times New Roman"/>
          <w:bCs/>
          <w:iCs/>
          <w:sz w:val="24"/>
          <w:szCs w:val="24"/>
        </w:rPr>
        <w:t xml:space="preserve"> - Волгодонск, 2012. – С. 83-88.</w:t>
      </w:r>
    </w:p>
    <w:p w:rsidR="00D15B28" w:rsidRPr="00BF7AA4" w:rsidRDefault="00D15B28" w:rsidP="00D15B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7AA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статья одного автора из журнала:</w:t>
      </w:r>
    </w:p>
    <w:p w:rsidR="00D15B28" w:rsidRPr="00BF7AA4" w:rsidRDefault="00D15B28" w:rsidP="00D15B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Кашкаров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, А. П. Проблемы семейного чтения / А. П.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Кашкаров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 // Воспитание школьников. -2012. - № 9. – С. 30-34.</w:t>
      </w:r>
    </w:p>
    <w:p w:rsidR="00D15B28" w:rsidRPr="00BF7AA4" w:rsidRDefault="00D15B28" w:rsidP="00D15B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7AA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статья двух авторов из журнала:</w:t>
      </w:r>
    </w:p>
    <w:p w:rsidR="00D15B28" w:rsidRPr="00BF7AA4" w:rsidRDefault="00D15B28" w:rsidP="00D15B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Николаев, В. А. Сущность трудового воспитания в современных условиях / В. А. Николаев, В. А. Шошин // Педагогика. – 2011. - № 6. – С. 51-57. </w:t>
      </w:r>
    </w:p>
    <w:p w:rsidR="00D15B28" w:rsidRPr="00BF7AA4" w:rsidRDefault="00D15B28" w:rsidP="00D15B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7AA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статья трёх авторов из журнала:</w:t>
      </w:r>
    </w:p>
    <w:p w:rsidR="00D15B28" w:rsidRPr="00BF7AA4" w:rsidRDefault="00D15B28" w:rsidP="00D15B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7AA4">
        <w:rPr>
          <w:rFonts w:ascii="Times New Roman" w:hAnsi="Times New Roman" w:cs="Times New Roman"/>
          <w:sz w:val="24"/>
          <w:szCs w:val="24"/>
        </w:rPr>
        <w:t>Ромашкин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, К. И. Математика в проектах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наукоучения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 / К. И.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Ромашкин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>, Г. Н. Аверьянова, А. С. Пронин // Социально-гуманитарные знания. – 2012. - № 3. – С. 135-144.</w:t>
      </w:r>
    </w:p>
    <w:p w:rsidR="00D15B28" w:rsidRPr="00BF7AA4" w:rsidRDefault="00D15B28" w:rsidP="00D15B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7AA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статья более трёх авторов из журнала:</w:t>
      </w:r>
    </w:p>
    <w:p w:rsidR="00D15B28" w:rsidRPr="00BF7AA4" w:rsidRDefault="00D15B28" w:rsidP="00D15B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Конфессиональные особенности религиозной веры и представлений о ее социальных функциях /  Ю. А. Гаврилов [и др.] // Социологический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исследвоания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>. – 2005. - № 6. – С. 46-56.</w:t>
      </w:r>
    </w:p>
    <w:p w:rsidR="00D15B28" w:rsidRPr="00BF7AA4" w:rsidRDefault="00D15B28" w:rsidP="00D15B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7AA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статья из газеты:</w:t>
      </w:r>
    </w:p>
    <w:p w:rsidR="00D15B28" w:rsidRPr="00BF7AA4" w:rsidRDefault="00D15B28" w:rsidP="00D15B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pacing w:val="-1"/>
          <w:sz w:val="24"/>
          <w:szCs w:val="24"/>
        </w:rPr>
        <w:t xml:space="preserve">Головачёв, В. Долг платежом красен: о долгах по зарплате работникам бюджетной </w:t>
      </w:r>
      <w:r w:rsidRPr="00BF7AA4">
        <w:rPr>
          <w:rFonts w:ascii="Times New Roman" w:hAnsi="Times New Roman" w:cs="Times New Roman"/>
          <w:sz w:val="24"/>
          <w:szCs w:val="24"/>
        </w:rPr>
        <w:t>сферы / В. Головачёв // Труд. – 2006. – 3 апр. – С. 2.</w:t>
      </w:r>
    </w:p>
    <w:p w:rsidR="00D15B28" w:rsidRPr="00BF7AA4" w:rsidRDefault="00D15B28" w:rsidP="00D15B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7AA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Примеры описания ресурса удаленного доступа:</w:t>
      </w:r>
    </w:p>
    <w:p w:rsidR="00D15B28" w:rsidRPr="00BF7AA4" w:rsidRDefault="00D15B28" w:rsidP="00D15B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Электронный каталог ГПНТБ России [Электронный ресурс] : база данных содержит сведения 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всех видах лит., поступающей в фонд ГПНТБ России. – Электрон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>ан. (6 файлов, 511 тыс. записей). – М., [2009]. – Режим доступа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BF7AA4">
          <w:rPr>
            <w:rFonts w:ascii="Times New Roman" w:hAnsi="Times New Roman" w:cs="Times New Roman"/>
            <w:sz w:val="24"/>
            <w:szCs w:val="24"/>
            <w:u w:val="single"/>
          </w:rPr>
          <w:t>http://www.gpntb.ru/win/search/help/el-cat.html</w:t>
        </w:r>
      </w:hyperlink>
    </w:p>
    <w:p w:rsidR="00D15B28" w:rsidRPr="00BF7AA4" w:rsidRDefault="00D15B28" w:rsidP="00D15B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Образование: исследовано в мире = </w:t>
      </w:r>
      <w:proofErr w:type="spellStart"/>
      <w:r w:rsidRPr="00BF7AA4">
        <w:rPr>
          <w:rFonts w:ascii="Times New Roman" w:hAnsi="Times New Roman" w:cs="Times New Roman"/>
          <w:sz w:val="24"/>
          <w:szCs w:val="24"/>
          <w:lang w:val="en-US"/>
        </w:rPr>
        <w:t>oim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7AA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 [Электронный ресурс] :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. науч.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>.  интернет-журнал   с   библиотекой-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дипозитарием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   /   под  патронажем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 xml:space="preserve">  Р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ос. Акад. Образования; Гос. науч.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>. б-ки им. К.Д. Ушинского. – М.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</w:t>
      </w:r>
      <w:r w:rsidRPr="00BF7AA4">
        <w:rPr>
          <w:rFonts w:ascii="Times New Roman" w:hAnsi="Times New Roman" w:cs="Times New Roman"/>
          <w:sz w:val="24"/>
          <w:szCs w:val="24"/>
          <w:lang w:val="en-US"/>
        </w:rPr>
        <w:t>OIM</w:t>
      </w:r>
      <w:r w:rsidRPr="00BF7AA4">
        <w:rPr>
          <w:rFonts w:ascii="Times New Roman" w:hAnsi="Times New Roman" w:cs="Times New Roman"/>
          <w:sz w:val="24"/>
          <w:szCs w:val="24"/>
        </w:rPr>
        <w:t>.</w:t>
      </w:r>
      <w:r w:rsidRPr="00BF7AA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F7AA4">
        <w:rPr>
          <w:rFonts w:ascii="Times New Roman" w:hAnsi="Times New Roman" w:cs="Times New Roman"/>
          <w:sz w:val="24"/>
          <w:szCs w:val="24"/>
        </w:rPr>
        <w:t>, 2001. – Режим доступа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BF7AA4">
          <w:rPr>
            <w:rFonts w:ascii="Times New Roman" w:hAnsi="Times New Roman" w:cs="Times New Roman"/>
            <w:sz w:val="24"/>
            <w:szCs w:val="24"/>
            <w:u w:val="single"/>
          </w:rPr>
          <w:t>http://www.oim.ru</w:t>
        </w:r>
      </w:hyperlink>
      <w:r w:rsidRPr="00BF7AA4">
        <w:rPr>
          <w:rFonts w:ascii="Times New Roman" w:hAnsi="Times New Roman" w:cs="Times New Roman"/>
          <w:sz w:val="24"/>
          <w:szCs w:val="24"/>
        </w:rPr>
        <w:t>.</w:t>
      </w:r>
    </w:p>
    <w:p w:rsidR="00D15B28" w:rsidRPr="00BF7AA4" w:rsidRDefault="00D15B28" w:rsidP="00D15B28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BF7AA4">
        <w:rPr>
          <w:rFonts w:ascii="Times New Roman" w:hAnsi="Times New Roman" w:cs="Times New Roman"/>
          <w:sz w:val="24"/>
          <w:szCs w:val="24"/>
        </w:rPr>
        <w:t>Лосев, С. Корпоративные системы ЭЦП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между производством и технологией </w:t>
      </w:r>
      <w:r w:rsidRPr="00BF7AA4">
        <w:rPr>
          <w:rFonts w:ascii="Times New Roman" w:hAnsi="Times New Roman" w:cs="Times New Roman"/>
          <w:spacing w:val="-1"/>
          <w:sz w:val="24"/>
          <w:szCs w:val="24"/>
        </w:rPr>
        <w:t>[Электронный ресурс] / С. Лосев. – 2006. – Режим доступа</w:t>
      </w:r>
      <w:proofErr w:type="gramStart"/>
      <w:r w:rsidRPr="00BF7AA4">
        <w:rPr>
          <w:rFonts w:ascii="Times New Roman" w:hAnsi="Times New Roman" w:cs="Times New Roman"/>
          <w:spacing w:val="-1"/>
          <w:sz w:val="24"/>
          <w:szCs w:val="24"/>
        </w:rPr>
        <w:t xml:space="preserve"> :</w:t>
      </w:r>
      <w:proofErr w:type="gramEnd"/>
      <w:r w:rsidRPr="00BF7A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hyperlink r:id="rId10" w:history="1">
        <w:r w:rsidRPr="00BF7AA4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http://www.imag.ru/ID=622563</w:t>
        </w:r>
      </w:hyperlink>
    </w:p>
    <w:p w:rsidR="00D15B28" w:rsidRPr="00BF7AA4" w:rsidRDefault="00D15B28" w:rsidP="00D15B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Акопова, Ж. История возникновения и правового регулирования товарных знаков [Электронный ресурс] // Право и управление. </w:t>
      </w:r>
      <w:proofErr w:type="gramStart"/>
      <w:r w:rsidRPr="00BF7AA4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BF7AA4">
        <w:rPr>
          <w:rFonts w:ascii="Times New Roman" w:hAnsi="Times New Roman" w:cs="Times New Roman"/>
          <w:sz w:val="24"/>
          <w:szCs w:val="24"/>
        </w:rPr>
        <w:t xml:space="preserve"> век.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– 2008. – № 4. –  Режим доступа: </w:t>
      </w:r>
      <w:hyperlink r:id="rId11" w:history="1">
        <w:r w:rsidRPr="00BF7AA4">
          <w:rPr>
            <w:rStyle w:val="aa"/>
            <w:sz w:val="24"/>
            <w:szCs w:val="24"/>
          </w:rPr>
          <w:t>http://elibrary.ru/item.asp?id=16922586</w:t>
        </w:r>
      </w:hyperlink>
      <w:r w:rsidRPr="00BF7A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B28" w:rsidRPr="00BF7AA4" w:rsidRDefault="00D15B28" w:rsidP="00D15B28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lastRenderedPageBreak/>
        <w:t>Если в работе цитируются несколько статей из сборника трудов или журнала, единицами библиографического описания являются каждая</w:t>
      </w:r>
      <w:r w:rsidRPr="00BF7A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7AA4">
        <w:rPr>
          <w:rFonts w:ascii="Times New Roman" w:hAnsi="Times New Roman" w:cs="Times New Roman"/>
          <w:sz w:val="24"/>
          <w:szCs w:val="24"/>
        </w:rPr>
        <w:t>из этих статей, а не весь сборник или журнал.</w:t>
      </w:r>
    </w:p>
    <w:p w:rsidR="00D15B28" w:rsidRPr="00BF7AA4" w:rsidRDefault="00D15B28" w:rsidP="00D15B2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7AA4">
        <w:rPr>
          <w:rFonts w:ascii="Times New Roman" w:hAnsi="Times New Roman" w:cs="Times New Roman"/>
          <w:b/>
          <w:color w:val="000000"/>
          <w:sz w:val="24"/>
          <w:szCs w:val="24"/>
        </w:rPr>
        <w:t>Темы докладов для устного опроса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Возникновение и историческое развитие этики.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Место этики в системе философского и гуманитарного знания.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Античная этика как учение о добродетелях и совершенной личности.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Этика Платона.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Этические взгляды Аристотеля.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Гедонизм.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Теологическое обоснование морали в этике средневековья.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Этика французского Просвещения.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 xml:space="preserve">Этическое учение </w:t>
      </w:r>
      <w:proofErr w:type="spellStart"/>
      <w:r w:rsidRPr="003D7010">
        <w:rPr>
          <w:rFonts w:ascii="Times New Roman" w:hAnsi="Times New Roman" w:cs="Times New Roman"/>
          <w:sz w:val="24"/>
          <w:szCs w:val="24"/>
        </w:rPr>
        <w:t>И.Канта</w:t>
      </w:r>
      <w:proofErr w:type="spellEnd"/>
      <w:r w:rsidRPr="003D7010">
        <w:rPr>
          <w:rFonts w:ascii="Times New Roman" w:hAnsi="Times New Roman" w:cs="Times New Roman"/>
          <w:sz w:val="24"/>
          <w:szCs w:val="24"/>
        </w:rPr>
        <w:t>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 xml:space="preserve">Этические взгляды </w:t>
      </w:r>
      <w:proofErr w:type="spellStart"/>
      <w:r w:rsidRPr="003D7010">
        <w:rPr>
          <w:rFonts w:ascii="Times New Roman" w:hAnsi="Times New Roman" w:cs="Times New Roman"/>
          <w:sz w:val="24"/>
          <w:szCs w:val="24"/>
        </w:rPr>
        <w:t>Г.В.Ф.Гегеля</w:t>
      </w:r>
      <w:proofErr w:type="spellEnd"/>
      <w:r w:rsidRPr="003D7010">
        <w:rPr>
          <w:rFonts w:ascii="Times New Roman" w:hAnsi="Times New Roman" w:cs="Times New Roman"/>
          <w:sz w:val="24"/>
          <w:szCs w:val="24"/>
        </w:rPr>
        <w:t>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Основные этапы развития этической мысли России.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 xml:space="preserve">Проблема смысла жизни в творчестве </w:t>
      </w:r>
      <w:proofErr w:type="spellStart"/>
      <w:r w:rsidRPr="003D7010">
        <w:rPr>
          <w:rFonts w:ascii="Times New Roman" w:hAnsi="Times New Roman" w:cs="Times New Roman"/>
          <w:sz w:val="24"/>
          <w:szCs w:val="24"/>
        </w:rPr>
        <w:t>Л.Н.Толстого</w:t>
      </w:r>
      <w:proofErr w:type="spellEnd"/>
      <w:r w:rsidRPr="003D7010">
        <w:rPr>
          <w:rFonts w:ascii="Times New Roman" w:hAnsi="Times New Roman" w:cs="Times New Roman"/>
          <w:sz w:val="24"/>
          <w:szCs w:val="24"/>
        </w:rPr>
        <w:t>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 xml:space="preserve">Этические взгляды </w:t>
      </w:r>
      <w:proofErr w:type="spellStart"/>
      <w:r w:rsidRPr="003D7010">
        <w:rPr>
          <w:rFonts w:ascii="Times New Roman" w:hAnsi="Times New Roman" w:cs="Times New Roman"/>
          <w:sz w:val="24"/>
          <w:szCs w:val="24"/>
        </w:rPr>
        <w:t>Ф.В.Достоевского</w:t>
      </w:r>
      <w:proofErr w:type="spellEnd"/>
      <w:r w:rsidRPr="003D7010">
        <w:rPr>
          <w:rFonts w:ascii="Times New Roman" w:hAnsi="Times New Roman" w:cs="Times New Roman"/>
          <w:sz w:val="24"/>
          <w:szCs w:val="24"/>
        </w:rPr>
        <w:t>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 xml:space="preserve">Этика ненасилия </w:t>
      </w:r>
      <w:proofErr w:type="spellStart"/>
      <w:r w:rsidRPr="003D7010">
        <w:rPr>
          <w:rFonts w:ascii="Times New Roman" w:hAnsi="Times New Roman" w:cs="Times New Roman"/>
          <w:sz w:val="24"/>
          <w:szCs w:val="24"/>
        </w:rPr>
        <w:t>Л.Н.Толстого</w:t>
      </w:r>
      <w:proofErr w:type="spellEnd"/>
      <w:r w:rsidRPr="003D7010">
        <w:rPr>
          <w:rFonts w:ascii="Times New Roman" w:hAnsi="Times New Roman" w:cs="Times New Roman"/>
          <w:sz w:val="24"/>
          <w:szCs w:val="24"/>
        </w:rPr>
        <w:t>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Место и значение морали в духовной культуре.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Происхождение нравственности как научная проблема.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Возникновение и историческое развитие нравственности.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Нравы родового общества, их особенности.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Исторические формы нравственности.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Сущность морали и ее роль в жизни общества.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Мораль и право.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Добро и зло – исходные понятия морали и основные категории этики.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Долг и совесть – контрольно-императивные механизмы нравственного сознания и категории этики.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Счастье как нравственная ценность.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Понятие достоинства и чести как отражение ценности и значимости личности.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Структура морали.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Основные функции морали и их единство.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Гуманизм, его истоки и историческое развитие.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Этика ненасилия.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 xml:space="preserve">Нравственная свобода как осознание и реализация </w:t>
      </w:r>
      <w:proofErr w:type="gramStart"/>
      <w:r w:rsidRPr="003D7010">
        <w:rPr>
          <w:rFonts w:ascii="Times New Roman" w:hAnsi="Times New Roman" w:cs="Times New Roman"/>
          <w:sz w:val="24"/>
          <w:szCs w:val="24"/>
        </w:rPr>
        <w:t>нравственной</w:t>
      </w:r>
      <w:proofErr w:type="gramEnd"/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необходимости.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Нравственные основы семейно-брачных отношений.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Уважение к старшим как нравственная норма.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Нравственное воспитание и самовоспитание.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Роль этических знаний в нравственном воспитании</w:t>
      </w:r>
    </w:p>
    <w:p w:rsidR="00D15B28" w:rsidRDefault="00D15B28" w:rsidP="00D15B28">
      <w:pPr>
        <w:pStyle w:val="a3"/>
        <w:keepNext/>
        <w:keepLines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15B28" w:rsidRPr="00D15B28" w:rsidRDefault="00D15B28" w:rsidP="00D15B28">
      <w:pPr>
        <w:pStyle w:val="a3"/>
        <w:keepNext/>
        <w:keepLines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539BD">
        <w:rPr>
          <w:rFonts w:ascii="Times New Roman" w:hAnsi="Times New Roman" w:cs="Times New Roman"/>
          <w:b/>
          <w:bCs/>
          <w:sz w:val="24"/>
          <w:szCs w:val="24"/>
        </w:rPr>
        <w:t>Вопросы  к зачету по дисциплине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«Основы нравственности»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>1.Золотое правило нравственности. Основные критерии духовности.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>2.Нравственные категории.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>3.Философские взгляды на проблему возникновения морали.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>4.Типы нравственной личности.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>5.Этимология понятий "этика", "мораль", "нравственность".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>6.Понятие этики как науки. Этика в контексте культуры.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>7Нравственные категории.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>8.Нравственная оценка как ценность.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lastRenderedPageBreak/>
        <w:t>9.Этика в Восточной культуре.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>10.Античная этика. Средневековая этическая мысль.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>11.Новое время. Этика долга Им. Канта.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>12.Философские взгляды на проблему возникновения морали.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>13.Функции морали.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>14.Типы нравственной личности.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>15.Этические нормы воспитанности. Вежливость. Правила вежливости.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 xml:space="preserve">16.Становление </w:t>
      </w:r>
      <w:proofErr w:type="gramStart"/>
      <w:r w:rsidRPr="00D15B28">
        <w:rPr>
          <w:rFonts w:ascii="Times New Roman" w:hAnsi="Times New Roman" w:cs="Times New Roman"/>
          <w:color w:val="000000"/>
          <w:sz w:val="24"/>
          <w:szCs w:val="24"/>
        </w:rPr>
        <w:t>нравственного</w:t>
      </w:r>
      <w:proofErr w:type="gramEnd"/>
      <w:r w:rsidRPr="00D15B28">
        <w:rPr>
          <w:rFonts w:ascii="Times New Roman" w:hAnsi="Times New Roman" w:cs="Times New Roman"/>
          <w:color w:val="000000"/>
          <w:sz w:val="24"/>
          <w:szCs w:val="24"/>
        </w:rPr>
        <w:t xml:space="preserve"> в человеке. Ступени нравственного развития личности.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>17.Понятие нравственного поведения и нравственного отношения.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>18.Сущность нравственной свободы.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>19..Общечеловеческие этические нормы.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>20.Современные взгляды на место этики в деловом взаимодействии.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>21.Особенности нравственной регуляции общественных отношений.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>22.Этические учения в истории философской мысли.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>23.Проблема происхождения нравственности.</w:t>
      </w:r>
    </w:p>
    <w:p w:rsidR="00D15B28" w:rsidRPr="00D15B28" w:rsidRDefault="00D15B28" w:rsidP="00D15B28">
      <w:pPr>
        <w:keepNext/>
        <w:keepLines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>24.Нравственная оценка как ценность.</w:t>
      </w:r>
    </w:p>
    <w:p w:rsidR="004D301E" w:rsidRDefault="004D301E" w:rsidP="00A87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5B28" w:rsidRDefault="00D15B28" w:rsidP="00A87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5B28" w:rsidRDefault="00D15B28" w:rsidP="00D15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для </w:t>
      </w:r>
      <w:r w:rsidR="003D7010">
        <w:rPr>
          <w:rFonts w:ascii="Times New Roman" w:hAnsi="Times New Roman" w:cs="Times New Roman"/>
          <w:b/>
          <w:sz w:val="24"/>
          <w:szCs w:val="24"/>
        </w:rPr>
        <w:t>самостоятельной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:rsidR="00D15B28" w:rsidRDefault="00D15B28" w:rsidP="00D15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B28" w:rsidRPr="00B20ED6" w:rsidRDefault="00D15B28" w:rsidP="00D15B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ED6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Контрольная работа в форме реферата</w:t>
      </w:r>
      <w:r w:rsidRPr="00B20ED6">
        <w:rPr>
          <w:rFonts w:ascii="Times New Roman" w:hAnsi="Times New Roman" w:cs="Times New Roman"/>
          <w:sz w:val="24"/>
          <w:szCs w:val="24"/>
        </w:rPr>
        <w:t>.</w:t>
      </w:r>
    </w:p>
    <w:p w:rsidR="00D15B28" w:rsidRDefault="00D15B28" w:rsidP="00D15B2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0ED6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Контрольная работа – это один из основных видов самостоятельной работы обучающихся и важный этап их профессиональной подготовки. Основными целями написания контрольной работы являются: расширение и углубление знаний обучающихся, выработка приемов и навыков в анализе теоретического и практического материала, а также обучение логично, правильно, ясно, последовательно и кратко излагать свои мысли в письменном виде. Обучающийся, со своей стороны, при выполнении контрольной работы должен показать умение работать с литературой, давать анализ соответствующих источников, аргументировать сделанные в работе выводы и, главное, – раскрыть выбранную тему.</w:t>
      </w:r>
    </w:p>
    <w:p w:rsidR="00D15B28" w:rsidRPr="00B20ED6" w:rsidRDefault="00D15B28" w:rsidP="00D15B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ED6">
        <w:rPr>
          <w:rFonts w:ascii="Times New Roman" w:hAnsi="Times New Roman" w:cs="Times New Roman"/>
          <w:sz w:val="24"/>
          <w:szCs w:val="24"/>
        </w:rPr>
        <w:t>Номер варианта контрольной работы выбирается по  двум последним цифрам зачетной книжки.</w:t>
      </w:r>
    </w:p>
    <w:p w:rsidR="00D15B28" w:rsidRPr="00B20ED6" w:rsidRDefault="00D15B28" w:rsidP="00D15B2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0E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Студентам в процессе написания контрольной работы в форме реферата необходимо выполнить ряд требований: </w:t>
      </w:r>
    </w:p>
    <w:p w:rsidR="00D15B28" w:rsidRPr="00B20ED6" w:rsidRDefault="00D15B28" w:rsidP="00D15B2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0E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1. Титульный лист с указанием варианта.</w:t>
      </w:r>
    </w:p>
    <w:p w:rsidR="00D15B28" w:rsidRPr="00B20ED6" w:rsidRDefault="00D15B28" w:rsidP="00D15B2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0E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2. Текст должен быть написан грамотно в редакторе </w:t>
      </w:r>
      <w:proofErr w:type="spellStart"/>
      <w:r w:rsidRPr="00B20ED6">
        <w:rPr>
          <w:rFonts w:ascii="Times New Roman" w:eastAsia="Calibri" w:hAnsi="Times New Roman" w:cs="Times New Roman"/>
          <w:sz w:val="24"/>
          <w:szCs w:val="24"/>
          <w:lang w:eastAsia="en-US"/>
        </w:rPr>
        <w:t>Word</w:t>
      </w:r>
      <w:proofErr w:type="spellEnd"/>
      <w:r w:rsidRPr="00B20E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Шрифт: </w:t>
      </w:r>
      <w:proofErr w:type="spellStart"/>
      <w:r w:rsidRPr="00B20ED6">
        <w:rPr>
          <w:rFonts w:ascii="Times New Roman" w:eastAsia="Calibri" w:hAnsi="Times New Roman" w:cs="Times New Roman"/>
          <w:sz w:val="24"/>
          <w:szCs w:val="24"/>
          <w:lang w:eastAsia="en-US"/>
        </w:rPr>
        <w:t>TimesNewRoman</w:t>
      </w:r>
      <w:proofErr w:type="spellEnd"/>
      <w:r w:rsidRPr="00B20ED6">
        <w:rPr>
          <w:rFonts w:ascii="Times New Roman" w:eastAsia="Calibri" w:hAnsi="Times New Roman" w:cs="Times New Roman"/>
          <w:sz w:val="24"/>
          <w:szCs w:val="24"/>
          <w:lang w:eastAsia="en-US"/>
        </w:rPr>
        <w:t>, кегль – 12, интервал – одинарный. Выравнивание по ширине. Все поля по 20 см.</w:t>
      </w:r>
    </w:p>
    <w:p w:rsidR="00D15B28" w:rsidRPr="00B20ED6" w:rsidRDefault="00D15B28" w:rsidP="00D15B2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0E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Таблицы с исходной информацией должны иметь подстрочную (внизу таблицы) ссылку на источник информации и номер страницы источника, откуда эта информация получена. Все таблицы должны быть пронумерованы и иметь названия; </w:t>
      </w:r>
    </w:p>
    <w:p w:rsidR="00D15B28" w:rsidRPr="00B20ED6" w:rsidRDefault="00D15B28" w:rsidP="00D15B2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0E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Все части работы необходимо озаглавить, станицы – пронумеровать; </w:t>
      </w:r>
    </w:p>
    <w:p w:rsidR="00D15B28" w:rsidRPr="00B20ED6" w:rsidRDefault="00D15B28" w:rsidP="00D15B2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0E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Работа должна заканчиваться списком использованных источников в соответствии с принятой последовательностью: законы, указы, нормативные и директивные документы, первоисточники. Специальную литературу необходимо излагать в алфавитном порядке с указанием: автора; названия литературного источника; города; издательства; года издания; страницы, содержащей использованную информацию. В </w:t>
      </w:r>
      <w:r w:rsidRPr="00B20ED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конце работы (после списка использованной литературы) должен быть указан перечень привлеченных статистических материалов (инструкции, формы статистических отчетов и их данные).</w:t>
      </w:r>
    </w:p>
    <w:p w:rsidR="00D15B28" w:rsidRPr="00B20ED6" w:rsidRDefault="00D15B28" w:rsidP="00D15B2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0E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подготовки презентации к </w:t>
      </w:r>
      <w:proofErr w:type="gramStart"/>
      <w:r w:rsidRPr="00B20ED6">
        <w:rPr>
          <w:rFonts w:ascii="Times New Roman" w:eastAsia="Calibri" w:hAnsi="Times New Roman" w:cs="Times New Roman"/>
          <w:sz w:val="24"/>
          <w:szCs w:val="24"/>
          <w:lang w:eastAsia="en-US"/>
        </w:rPr>
        <w:t>реферату</w:t>
      </w:r>
      <w:proofErr w:type="gramEnd"/>
      <w:r w:rsidRPr="00B20E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обучающемуся необходимо использовать </w:t>
      </w:r>
      <w:r w:rsidRPr="00B20ED6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PowerPoint</w:t>
      </w:r>
      <w:r w:rsidRPr="00B20ED6">
        <w:rPr>
          <w:rFonts w:ascii="Times New Roman" w:eastAsia="Calibri" w:hAnsi="Times New Roman" w:cs="Times New Roman"/>
          <w:sz w:val="24"/>
          <w:szCs w:val="24"/>
          <w:lang w:eastAsia="en-US"/>
        </w:rPr>
        <w:t>. Количество слайдов презентации к реферату – не менее 10.</w:t>
      </w:r>
    </w:p>
    <w:p w:rsidR="00D15B28" w:rsidRPr="00B20ED6" w:rsidRDefault="00D15B28" w:rsidP="00D15B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5B28" w:rsidRPr="00B20ED6" w:rsidRDefault="00D15B28" w:rsidP="00D15B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2F85" w:rsidRDefault="00192F85" w:rsidP="00192F8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39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Темы </w:t>
      </w:r>
      <w:r w:rsidR="003D7010">
        <w:rPr>
          <w:rFonts w:ascii="Times New Roman" w:hAnsi="Times New Roman" w:cs="Times New Roman"/>
          <w:b/>
          <w:color w:val="000000"/>
          <w:sz w:val="24"/>
          <w:szCs w:val="24"/>
        </w:rPr>
        <w:t>самостоятельной</w:t>
      </w:r>
      <w:r w:rsidRPr="001539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работы в форме реферата</w:t>
      </w:r>
    </w:p>
    <w:p w:rsidR="00192F85" w:rsidRPr="001539BD" w:rsidRDefault="00192F85" w:rsidP="00192F85">
      <w:pPr>
        <w:spacing w:after="0" w:line="240" w:lineRule="auto"/>
        <w:rPr>
          <w:b/>
          <w:sz w:val="24"/>
          <w:szCs w:val="24"/>
        </w:rPr>
      </w:pP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1. Возникновение и историческое развитие этики.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2. Место этики в системе философского и гуманитарного знания.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3. Античная этика как учение о добродетелях и совершенной личности.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4. Этика Платона.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5. Этические взгляды Аристотеля.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6. Гедонизм.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7. Теологическое обоснование морали в этике средневековья.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8. Этика французского Просвещения.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9. Этическое учение И.Канта.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 xml:space="preserve">10. Этические взгляды </w:t>
      </w:r>
      <w:proofErr w:type="spellStart"/>
      <w:r w:rsidRPr="001539BD">
        <w:rPr>
          <w:rFonts w:ascii="Times New Roman" w:hAnsi="Times New Roman" w:cs="Times New Roman"/>
          <w:color w:val="000000"/>
          <w:sz w:val="24"/>
          <w:szCs w:val="24"/>
        </w:rPr>
        <w:t>Г.В.Ф.Гегеля</w:t>
      </w:r>
      <w:proofErr w:type="spellEnd"/>
      <w:r w:rsidRPr="001539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11. Основные этапы развития этической мысли России.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12. Проблема смысла жизни в творчестве Л.Н.Толстого.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13. Этические взгляды Ф.В.Достоевского.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14. Этика ненасилия Л.Н.Толстого.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15. Место и значение морали в духовной культуре.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16. Происхождение нравственности как научная проблема.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17. Возникновение и историческое развитие нравственности.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18. Нравы родового общества, их особенности.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19. Исторические формы нравственности.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20. Сущность морали и ее роль в жизни общества.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21. Мораль и право.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22. Добро и зло – исходные понятия морали и основные категории этики.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23. Долг и совесть – контрольно-императивные механизмы нравственного сознания и категории этики.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24. Счастье как нравственная ценность.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25. Понятие достоинства и чести как отражение ценности и значимости личности.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26. Структура морали.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27. Основные функции морали и их единство.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28. Гуманизм, его истоки и историческое развитие.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29. Этика ненасилия.</w:t>
      </w:r>
    </w:p>
    <w:p w:rsidR="00192F85" w:rsidRDefault="00192F85" w:rsidP="00192F85">
      <w:pPr>
        <w:pStyle w:val="a3"/>
        <w:keepNext/>
        <w:keepLines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 xml:space="preserve">30. Нравственная свобода как осознание и реализация </w:t>
      </w:r>
      <w:proofErr w:type="gramStart"/>
      <w:r w:rsidRPr="001539BD">
        <w:rPr>
          <w:rFonts w:ascii="Times New Roman" w:hAnsi="Times New Roman" w:cs="Times New Roman"/>
          <w:color w:val="000000"/>
          <w:sz w:val="24"/>
          <w:szCs w:val="24"/>
        </w:rPr>
        <w:t>нравственной</w:t>
      </w:r>
      <w:proofErr w:type="gramEnd"/>
    </w:p>
    <w:p w:rsidR="00192F85" w:rsidRDefault="00192F85" w:rsidP="00192F85">
      <w:pPr>
        <w:jc w:val="both"/>
        <w:rPr>
          <w:b/>
          <w:sz w:val="24"/>
          <w:szCs w:val="24"/>
        </w:rPr>
      </w:pPr>
      <w:r w:rsidRPr="001539BD">
        <w:rPr>
          <w:rFonts w:ascii="Times New Roman" w:hAnsi="Times New Roman" w:cs="Times New Roman"/>
          <w:b/>
          <w:sz w:val="24"/>
          <w:szCs w:val="24"/>
        </w:rPr>
        <w:t>Практические задания</w:t>
      </w:r>
      <w:r>
        <w:rPr>
          <w:b/>
          <w:sz w:val="24"/>
          <w:szCs w:val="24"/>
        </w:rPr>
        <w:t xml:space="preserve"> </w:t>
      </w:r>
      <w:r w:rsidRPr="001539BD">
        <w:rPr>
          <w:rFonts w:ascii="Times New Roman" w:hAnsi="Times New Roman" w:cs="Times New Roman"/>
          <w:b/>
          <w:sz w:val="24"/>
          <w:szCs w:val="24"/>
        </w:rPr>
        <w:t xml:space="preserve"> по дисциплине «Основы нравственности»</w:t>
      </w:r>
    </w:p>
    <w:p w:rsidR="00192F85" w:rsidRPr="00192F85" w:rsidRDefault="00192F85" w:rsidP="00192F85">
      <w:pPr>
        <w:numPr>
          <w:ilvl w:val="0"/>
          <w:numId w:val="8"/>
        </w:num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92F85">
        <w:rPr>
          <w:rFonts w:ascii="Times New Roman" w:hAnsi="Times New Roman" w:cs="Times New Roman"/>
          <w:color w:val="000000"/>
          <w:sz w:val="24"/>
          <w:szCs w:val="24"/>
        </w:rPr>
        <w:t>Составить таблицу «Нравственные ценности: понятие и система»</w:t>
      </w:r>
    </w:p>
    <w:p w:rsidR="00192F85" w:rsidRPr="00192F85" w:rsidRDefault="00192F85" w:rsidP="00192F85">
      <w:pPr>
        <w:shd w:val="clear" w:color="auto" w:fill="FFFFFF"/>
        <w:spacing w:line="294" w:lineRule="atLeast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192F85" w:rsidRPr="00192F85" w:rsidRDefault="00192F85" w:rsidP="00192F85">
      <w:pPr>
        <w:numPr>
          <w:ilvl w:val="0"/>
          <w:numId w:val="8"/>
        </w:num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92F85">
        <w:rPr>
          <w:rFonts w:ascii="Times New Roman" w:eastAsia="Calibri" w:hAnsi="Times New Roman" w:cs="Times New Roman"/>
          <w:sz w:val="24"/>
          <w:szCs w:val="24"/>
        </w:rPr>
        <w:t xml:space="preserve">Прокомментируйте слова русского философа </w:t>
      </w:r>
      <w:proofErr w:type="spellStart"/>
      <w:r w:rsidRPr="00192F85">
        <w:rPr>
          <w:rFonts w:ascii="Times New Roman" w:eastAsia="Calibri" w:hAnsi="Times New Roman" w:cs="Times New Roman"/>
          <w:sz w:val="24"/>
          <w:szCs w:val="24"/>
        </w:rPr>
        <w:t>Вл</w:t>
      </w:r>
      <w:proofErr w:type="gramStart"/>
      <w:r w:rsidRPr="00192F85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192F85">
        <w:rPr>
          <w:rFonts w:ascii="Times New Roman" w:eastAsia="Calibri" w:hAnsi="Times New Roman" w:cs="Times New Roman"/>
          <w:sz w:val="24"/>
          <w:szCs w:val="24"/>
        </w:rPr>
        <w:t>оловьева.О</w:t>
      </w:r>
      <w:proofErr w:type="spellEnd"/>
      <w:r w:rsidRPr="00192F85">
        <w:rPr>
          <w:rFonts w:ascii="Times New Roman" w:eastAsia="Calibri" w:hAnsi="Times New Roman" w:cs="Times New Roman"/>
          <w:sz w:val="24"/>
          <w:szCs w:val="24"/>
        </w:rPr>
        <w:t xml:space="preserve"> каком важном условии воспитания порядочности он говорит: «Нравственная философия есть не более как систематический указатель правого пути жизненных странствий </w:t>
      </w:r>
      <w:proofErr w:type="gramStart"/>
      <w:r w:rsidRPr="00192F85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</w:p>
    <w:p w:rsidR="00192F85" w:rsidRPr="00192F85" w:rsidRDefault="00192F85" w:rsidP="00E168E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F85">
        <w:rPr>
          <w:rFonts w:ascii="Times New Roman" w:eastAsia="Calibri" w:hAnsi="Times New Roman" w:cs="Times New Roman"/>
          <w:sz w:val="24"/>
          <w:szCs w:val="24"/>
        </w:rPr>
        <w:t>людей и народов</w:t>
      </w:r>
      <w:proofErr w:type="gramStart"/>
      <w:r w:rsidRPr="00192F85">
        <w:rPr>
          <w:rFonts w:ascii="Times New Roman" w:eastAsia="Calibri" w:hAnsi="Times New Roman" w:cs="Times New Roman"/>
          <w:sz w:val="24"/>
          <w:szCs w:val="24"/>
        </w:rPr>
        <w:t>… Н</w:t>
      </w:r>
      <w:proofErr w:type="gramEnd"/>
      <w:r w:rsidRPr="00192F85">
        <w:rPr>
          <w:rFonts w:ascii="Times New Roman" w:eastAsia="Calibri" w:hAnsi="Times New Roman" w:cs="Times New Roman"/>
          <w:sz w:val="24"/>
          <w:szCs w:val="24"/>
        </w:rPr>
        <w:t>о никакое изложение нравственных норм, то есть условий достижения истинной цели, не может иметь смысла для человека, сознательно поставившего себе не эту, а совсем другую цель»?</w:t>
      </w:r>
    </w:p>
    <w:p w:rsidR="00192F85" w:rsidRPr="00192F85" w:rsidRDefault="00192F85" w:rsidP="00192F85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2F85" w:rsidRPr="00192F85" w:rsidRDefault="00192F85" w:rsidP="00192F8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2F85">
        <w:rPr>
          <w:rFonts w:ascii="Times New Roman" w:eastAsia="Calibri" w:hAnsi="Times New Roman" w:cs="Times New Roman"/>
          <w:sz w:val="24"/>
          <w:szCs w:val="24"/>
        </w:rPr>
        <w:t>Л.Н.Толстой утверждал, что “ человечеству только кажется, что оно занимается торговлей, войнами, искусствами, политикой и т.п. На самом деле единственное, что оно делает, оно уясняет себе нравственные законы, по которым оно живет”. Приведите примеры, подтверждающие мысль великого писателя.</w:t>
      </w:r>
    </w:p>
    <w:p w:rsidR="00192F85" w:rsidRPr="00192F85" w:rsidRDefault="00192F85" w:rsidP="00192F85">
      <w:pPr>
        <w:autoSpaceDE w:val="0"/>
        <w:autoSpaceDN w:val="0"/>
        <w:adjustRightInd w:val="0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192F85" w:rsidRPr="00192F85" w:rsidRDefault="00192F85" w:rsidP="00192F8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2F85">
        <w:rPr>
          <w:rFonts w:ascii="Times New Roman" w:eastAsia="Calibri" w:hAnsi="Times New Roman" w:cs="Times New Roman"/>
          <w:sz w:val="24"/>
          <w:szCs w:val="24"/>
        </w:rPr>
        <w:t>Проследите эволюцию нормы “уважай старших” от патриархальных нравов до наших дней. Покажите особенности её понимания на каждом историческом этапе.</w:t>
      </w:r>
    </w:p>
    <w:p w:rsidR="00192F85" w:rsidRPr="00192F85" w:rsidRDefault="00192F85" w:rsidP="00192F85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2F85">
        <w:rPr>
          <w:rFonts w:ascii="Times New Roman" w:eastAsia="Calibri" w:hAnsi="Times New Roman" w:cs="Times New Roman"/>
          <w:sz w:val="24"/>
          <w:szCs w:val="24"/>
        </w:rPr>
        <w:t>В чем проявляется эта норма сегодня?</w:t>
      </w:r>
    </w:p>
    <w:p w:rsidR="00192F85" w:rsidRPr="00192F85" w:rsidRDefault="00192F85" w:rsidP="00192F85">
      <w:pPr>
        <w:autoSpaceDE w:val="0"/>
        <w:autoSpaceDN w:val="0"/>
        <w:adjustRightInd w:val="0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192F85" w:rsidRPr="00192F85" w:rsidRDefault="00192F85" w:rsidP="00192F8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2F85">
        <w:rPr>
          <w:rFonts w:ascii="Times New Roman" w:hAnsi="Times New Roman" w:cs="Times New Roman"/>
          <w:sz w:val="24"/>
          <w:szCs w:val="24"/>
        </w:rPr>
        <w:t xml:space="preserve">Проанализируйте и сопоставьте следующие высказывания о праве и морали: </w:t>
      </w:r>
    </w:p>
    <w:p w:rsidR="00192F85" w:rsidRPr="00192F85" w:rsidRDefault="00192F85" w:rsidP="00192F85">
      <w:pPr>
        <w:numPr>
          <w:ilvl w:val="2"/>
          <w:numId w:val="8"/>
        </w:numPr>
        <w:shd w:val="clear" w:color="auto" w:fill="FFFFFF"/>
        <w:spacing w:after="0" w:line="294" w:lineRule="atLeast"/>
        <w:ind w:hanging="1347"/>
        <w:rPr>
          <w:rFonts w:ascii="Times New Roman" w:hAnsi="Times New Roman" w:cs="Times New Roman"/>
          <w:sz w:val="24"/>
          <w:szCs w:val="24"/>
        </w:rPr>
      </w:pPr>
      <w:r w:rsidRPr="00192F85">
        <w:rPr>
          <w:rFonts w:ascii="Times New Roman" w:hAnsi="Times New Roman" w:cs="Times New Roman"/>
          <w:sz w:val="24"/>
          <w:szCs w:val="24"/>
        </w:rPr>
        <w:t xml:space="preserve">«Право – это искусство добра и справедливости» (античный афоризм); </w:t>
      </w:r>
    </w:p>
    <w:p w:rsidR="00192F85" w:rsidRPr="00192F85" w:rsidRDefault="00192F85" w:rsidP="00192F85">
      <w:pPr>
        <w:numPr>
          <w:ilvl w:val="2"/>
          <w:numId w:val="8"/>
        </w:numPr>
        <w:shd w:val="clear" w:color="auto" w:fill="FFFFFF"/>
        <w:spacing w:after="0" w:line="294" w:lineRule="atLeast"/>
        <w:ind w:hanging="1347"/>
        <w:rPr>
          <w:rFonts w:ascii="Times New Roman" w:hAnsi="Times New Roman" w:cs="Times New Roman"/>
          <w:sz w:val="24"/>
          <w:szCs w:val="24"/>
        </w:rPr>
      </w:pPr>
      <w:r w:rsidRPr="00192F85">
        <w:rPr>
          <w:rFonts w:ascii="Times New Roman" w:hAnsi="Times New Roman" w:cs="Times New Roman"/>
          <w:sz w:val="24"/>
          <w:szCs w:val="24"/>
        </w:rPr>
        <w:t>«Право – это вс</w:t>
      </w:r>
      <w:r w:rsidRPr="00192F85">
        <w:rPr>
          <w:rFonts w:ascii="Cambria Math" w:hAnsi="Cambria Math" w:cs="Times New Roman"/>
          <w:sz w:val="24"/>
          <w:szCs w:val="24"/>
        </w:rPr>
        <w:t>ѐ</w:t>
      </w:r>
      <w:r w:rsidRPr="00192F85">
        <w:rPr>
          <w:rFonts w:ascii="Times New Roman" w:hAnsi="Times New Roman" w:cs="Times New Roman"/>
          <w:sz w:val="24"/>
          <w:szCs w:val="24"/>
        </w:rPr>
        <w:t xml:space="preserve"> то, что истинно и справедливо» (В. Гюго); </w:t>
      </w:r>
    </w:p>
    <w:p w:rsidR="00192F85" w:rsidRPr="00192F85" w:rsidRDefault="00192F85" w:rsidP="00192F85">
      <w:pPr>
        <w:numPr>
          <w:ilvl w:val="2"/>
          <w:numId w:val="8"/>
        </w:numPr>
        <w:shd w:val="clear" w:color="auto" w:fill="FFFFFF"/>
        <w:spacing w:after="0" w:line="294" w:lineRule="atLeast"/>
        <w:ind w:hanging="1347"/>
        <w:rPr>
          <w:rFonts w:ascii="Times New Roman" w:hAnsi="Times New Roman" w:cs="Times New Roman"/>
          <w:sz w:val="24"/>
          <w:szCs w:val="24"/>
        </w:rPr>
      </w:pPr>
      <w:r w:rsidRPr="00192F85">
        <w:rPr>
          <w:rFonts w:ascii="Times New Roman" w:hAnsi="Times New Roman" w:cs="Times New Roman"/>
          <w:sz w:val="24"/>
          <w:szCs w:val="24"/>
        </w:rPr>
        <w:t>«Высшее право часто есть высшее зло» (</w:t>
      </w:r>
      <w:proofErr w:type="spellStart"/>
      <w:r w:rsidRPr="00192F85">
        <w:rPr>
          <w:rFonts w:ascii="Times New Roman" w:hAnsi="Times New Roman" w:cs="Times New Roman"/>
          <w:sz w:val="24"/>
          <w:szCs w:val="24"/>
        </w:rPr>
        <w:t>Теренций</w:t>
      </w:r>
      <w:proofErr w:type="spellEnd"/>
      <w:r w:rsidRPr="00192F8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192F85" w:rsidRPr="00192F85" w:rsidRDefault="00192F85" w:rsidP="00192F85">
      <w:pPr>
        <w:numPr>
          <w:ilvl w:val="2"/>
          <w:numId w:val="8"/>
        </w:numPr>
        <w:shd w:val="clear" w:color="auto" w:fill="FFFFFF"/>
        <w:spacing w:after="0" w:line="294" w:lineRule="atLeast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192F85">
        <w:rPr>
          <w:rFonts w:ascii="Times New Roman" w:hAnsi="Times New Roman" w:cs="Times New Roman"/>
          <w:sz w:val="24"/>
          <w:szCs w:val="24"/>
        </w:rPr>
        <w:t xml:space="preserve">«Чтобы поступать справедливо, нужно знать очень немного, но чтобы с полным основанием творить несправедливость, нужно основательно изучить право» (Георг </w:t>
      </w:r>
      <w:proofErr w:type="spellStart"/>
      <w:r w:rsidRPr="00192F85">
        <w:rPr>
          <w:rFonts w:ascii="Times New Roman" w:hAnsi="Times New Roman" w:cs="Times New Roman"/>
          <w:sz w:val="24"/>
          <w:szCs w:val="24"/>
        </w:rPr>
        <w:t>Лихтеньберг</w:t>
      </w:r>
      <w:proofErr w:type="spellEnd"/>
      <w:r w:rsidRPr="00192F8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92F85" w:rsidRPr="00192F85" w:rsidRDefault="00192F85" w:rsidP="00192F85">
      <w:pPr>
        <w:numPr>
          <w:ilvl w:val="0"/>
          <w:numId w:val="8"/>
        </w:num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92F85">
        <w:rPr>
          <w:rFonts w:ascii="Times New Roman" w:hAnsi="Times New Roman" w:cs="Times New Roman"/>
          <w:sz w:val="24"/>
          <w:szCs w:val="24"/>
        </w:rPr>
        <w:t>Как вы их понимаете? Нет ли между ними противоречий? С какими из них вы согласны в большей степени? Почему? Как бы вы сами определили, что такое право?</w:t>
      </w:r>
    </w:p>
    <w:p w:rsidR="00192F85" w:rsidRPr="00192F85" w:rsidRDefault="00192F85" w:rsidP="00192F85">
      <w:pPr>
        <w:shd w:val="clear" w:color="auto" w:fill="FFFFFF"/>
        <w:spacing w:line="294" w:lineRule="atLeast"/>
        <w:ind w:left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192F85" w:rsidRPr="00192F85" w:rsidRDefault="00192F85" w:rsidP="00192F85">
      <w:pPr>
        <w:numPr>
          <w:ilvl w:val="0"/>
          <w:numId w:val="8"/>
        </w:num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92F85">
        <w:rPr>
          <w:rFonts w:ascii="Times New Roman" w:eastAsia="Calibri" w:hAnsi="Times New Roman" w:cs="Times New Roman"/>
          <w:sz w:val="24"/>
          <w:szCs w:val="24"/>
        </w:rPr>
        <w:t>Почему известное изречение: “И так во всем, как хотите, чтобы поступали с вами люди, поступайте и вы с ними”, - получило название “золотого правила” нравственности? Считаете ли Вы возможным применять его в отношениях с окружающими?</w:t>
      </w:r>
    </w:p>
    <w:p w:rsidR="00192F85" w:rsidRPr="00192F85" w:rsidRDefault="00192F85" w:rsidP="00192F85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92F85" w:rsidRPr="00192F85" w:rsidRDefault="00192F85" w:rsidP="00192F8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F85">
        <w:rPr>
          <w:rFonts w:ascii="Times New Roman" w:eastAsia="Calibri" w:hAnsi="Times New Roman" w:cs="Times New Roman"/>
          <w:sz w:val="24"/>
          <w:szCs w:val="24"/>
        </w:rPr>
        <w:t xml:space="preserve">Назовите известные Вам обычаи своего народа. </w:t>
      </w:r>
      <w:proofErr w:type="gramStart"/>
      <w:r w:rsidRPr="00192F85">
        <w:rPr>
          <w:rFonts w:ascii="Times New Roman" w:eastAsia="Calibri" w:hAnsi="Times New Roman" w:cs="Times New Roman"/>
          <w:sz w:val="24"/>
          <w:szCs w:val="24"/>
        </w:rPr>
        <w:t>Можно ли выделить среди них хорошие и плохие?</w:t>
      </w:r>
      <w:proofErr w:type="gramEnd"/>
      <w:r w:rsidRPr="00192F85">
        <w:rPr>
          <w:rFonts w:ascii="Times New Roman" w:eastAsia="Calibri" w:hAnsi="Times New Roman" w:cs="Times New Roman"/>
          <w:sz w:val="24"/>
          <w:szCs w:val="24"/>
        </w:rPr>
        <w:t xml:space="preserve"> Что является критерием такой оценки?</w:t>
      </w:r>
    </w:p>
    <w:p w:rsidR="00192F85" w:rsidRPr="00192F85" w:rsidRDefault="00192F85" w:rsidP="00192F8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2F85" w:rsidRPr="00192F85" w:rsidRDefault="00192F85" w:rsidP="00192F8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2F85">
        <w:rPr>
          <w:rFonts w:ascii="Times New Roman" w:eastAsia="Calibri" w:hAnsi="Times New Roman" w:cs="Times New Roman"/>
          <w:sz w:val="24"/>
          <w:szCs w:val="24"/>
        </w:rPr>
        <w:t>Существует поговорка “Благими намерениями вымощена дорога в ад”. Какое место она отводит мотивации человека. Что больше свидетельствует о нравственном облике личности – её поступки или мотивы этих поступков? Какую роль в нравственной оценке личности играет понимание мотивов поведения?</w:t>
      </w:r>
    </w:p>
    <w:p w:rsidR="00192F85" w:rsidRPr="00192F85" w:rsidRDefault="00192F85" w:rsidP="00192F85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2F85" w:rsidRPr="00192F85" w:rsidRDefault="00192F85" w:rsidP="00192F8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F85">
        <w:rPr>
          <w:rFonts w:ascii="Times New Roman" w:eastAsia="Calibri" w:hAnsi="Times New Roman" w:cs="Times New Roman"/>
          <w:sz w:val="24"/>
          <w:szCs w:val="24"/>
        </w:rPr>
        <w:t>Поразмышляйте над словами персонажей Д.Лондона и Ф.М.Достоевского. В чем они видят сущность и критерий морали? Как называется в этике такой подход к морали? Приемлем ли он для вас?</w:t>
      </w:r>
    </w:p>
    <w:p w:rsidR="00192F85" w:rsidRPr="00192F85" w:rsidRDefault="00192F85" w:rsidP="00192F85">
      <w:pPr>
        <w:autoSpaceDE w:val="0"/>
        <w:autoSpaceDN w:val="0"/>
        <w:adjustRightInd w:val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F85">
        <w:rPr>
          <w:rFonts w:ascii="Times New Roman" w:eastAsia="Calibri" w:hAnsi="Times New Roman" w:cs="Times New Roman"/>
          <w:sz w:val="24"/>
          <w:szCs w:val="24"/>
        </w:rPr>
        <w:t xml:space="preserve">«Я слушаю, слушаю, говорю, говорю без конца, как, например, сейчас, а убеждений у меня все-таки нет никаких. И нет никакого мерила.- Неправда, мерило есть, - возразил Дик. Старое, вечное мерило: истинно то, что </w:t>
      </w:r>
      <w:proofErr w:type="gramStart"/>
      <w:r w:rsidRPr="00192F85">
        <w:rPr>
          <w:rFonts w:ascii="Times New Roman" w:eastAsia="Calibri" w:hAnsi="Times New Roman" w:cs="Times New Roman"/>
          <w:sz w:val="24"/>
          <w:szCs w:val="24"/>
        </w:rPr>
        <w:t>оправдывает себя в жизни… Ты знаешь</w:t>
      </w:r>
      <w:proofErr w:type="gramEnd"/>
      <w:r w:rsidRPr="00192F85">
        <w:rPr>
          <w:rFonts w:ascii="Times New Roman" w:eastAsia="Calibri" w:hAnsi="Times New Roman" w:cs="Times New Roman"/>
          <w:sz w:val="24"/>
          <w:szCs w:val="24"/>
        </w:rPr>
        <w:t>, я равнодушен к морали и признаю её только тогда, когда она полезна». (</w:t>
      </w:r>
      <w:proofErr w:type="spellStart"/>
      <w:r w:rsidRPr="00192F85">
        <w:rPr>
          <w:rFonts w:ascii="Times New Roman" w:eastAsia="Calibri" w:hAnsi="Times New Roman" w:cs="Times New Roman"/>
          <w:sz w:val="24"/>
          <w:szCs w:val="24"/>
        </w:rPr>
        <w:t>Д.Лондон</w:t>
      </w:r>
      <w:proofErr w:type="gramStart"/>
      <w:r w:rsidRPr="00192F85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Pr="00192F85">
        <w:rPr>
          <w:rFonts w:ascii="Times New Roman" w:eastAsia="Calibri" w:hAnsi="Times New Roman" w:cs="Times New Roman"/>
          <w:sz w:val="24"/>
          <w:szCs w:val="24"/>
        </w:rPr>
        <w:t>аленькая</w:t>
      </w:r>
      <w:proofErr w:type="spellEnd"/>
      <w:r w:rsidRPr="00192F85">
        <w:rPr>
          <w:rFonts w:ascii="Times New Roman" w:eastAsia="Calibri" w:hAnsi="Times New Roman" w:cs="Times New Roman"/>
          <w:sz w:val="24"/>
          <w:szCs w:val="24"/>
        </w:rPr>
        <w:t xml:space="preserve"> хозяйка большого дома)</w:t>
      </w:r>
    </w:p>
    <w:p w:rsidR="00192F85" w:rsidRDefault="00192F85" w:rsidP="00E168EB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F85">
        <w:rPr>
          <w:rFonts w:ascii="Times New Roman" w:eastAsia="Calibri" w:hAnsi="Times New Roman" w:cs="Times New Roman"/>
          <w:sz w:val="24"/>
          <w:szCs w:val="24"/>
        </w:rPr>
        <w:lastRenderedPageBreak/>
        <w:t>«Я считаю себя обязанным только тогда, когда это приносит мне пользу</w:t>
      </w:r>
      <w:proofErr w:type="gramStart"/>
      <w:r w:rsidRPr="00192F85">
        <w:rPr>
          <w:rFonts w:ascii="Times New Roman" w:eastAsia="Calibri" w:hAnsi="Times New Roman" w:cs="Times New Roman"/>
          <w:sz w:val="24"/>
          <w:szCs w:val="24"/>
        </w:rPr>
        <w:t>… Л</w:t>
      </w:r>
      <w:proofErr w:type="gramEnd"/>
      <w:r w:rsidRPr="00192F85">
        <w:rPr>
          <w:rFonts w:ascii="Times New Roman" w:eastAsia="Calibri" w:hAnsi="Times New Roman" w:cs="Times New Roman"/>
          <w:sz w:val="24"/>
          <w:szCs w:val="24"/>
        </w:rPr>
        <w:t xml:space="preserve">юби самого себя – вот одно из правил, которое я признаю. </w:t>
      </w:r>
      <w:proofErr w:type="gramStart"/>
      <w:r w:rsidRPr="00192F85">
        <w:rPr>
          <w:rFonts w:ascii="Times New Roman" w:eastAsia="Calibri" w:hAnsi="Times New Roman" w:cs="Times New Roman"/>
          <w:sz w:val="24"/>
          <w:szCs w:val="24"/>
        </w:rPr>
        <w:t>Жизнь – коммерческая сделка» (Ф.М.Достоевский.</w:t>
      </w:r>
      <w:proofErr w:type="gramEnd"/>
      <w:r w:rsidRPr="00192F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92F85">
        <w:rPr>
          <w:rFonts w:ascii="Times New Roman" w:eastAsia="Calibri" w:hAnsi="Times New Roman" w:cs="Times New Roman"/>
          <w:sz w:val="24"/>
          <w:szCs w:val="24"/>
        </w:rPr>
        <w:t>Униженные и оскорбленные).</w:t>
      </w:r>
      <w:proofErr w:type="gramEnd"/>
    </w:p>
    <w:p w:rsidR="00E168EB" w:rsidRDefault="00E168EB" w:rsidP="00E168EB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301E" w:rsidRDefault="004D301E" w:rsidP="00E168EB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301E" w:rsidRDefault="004D301E" w:rsidP="00E168EB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301E" w:rsidRDefault="004D301E" w:rsidP="00E168EB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301E" w:rsidRDefault="004D301E" w:rsidP="00E168EB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301E" w:rsidRDefault="004D301E" w:rsidP="00E168EB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301E" w:rsidRDefault="004D301E" w:rsidP="00E168EB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301E" w:rsidRDefault="004D301E" w:rsidP="00E168EB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301E" w:rsidRDefault="004D301E" w:rsidP="00E168EB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301E" w:rsidRPr="00192F85" w:rsidRDefault="004D301E" w:rsidP="00E168EB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2F85" w:rsidRPr="00C32198" w:rsidRDefault="00192F85" w:rsidP="00E168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198">
        <w:rPr>
          <w:rFonts w:ascii="Times New Roman" w:hAnsi="Times New Roman" w:cs="Times New Roman"/>
          <w:b/>
          <w:sz w:val="24"/>
          <w:szCs w:val="24"/>
        </w:rPr>
        <w:t>Методические рекомендации по подготовке к практическим занятиям</w:t>
      </w:r>
    </w:p>
    <w:p w:rsidR="00192F85" w:rsidRPr="00C32198" w:rsidRDefault="00192F85" w:rsidP="00E168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198">
        <w:rPr>
          <w:rFonts w:ascii="Times New Roman" w:hAnsi="Times New Roman" w:cs="Times New Roman"/>
          <w:b/>
          <w:sz w:val="24"/>
          <w:szCs w:val="24"/>
        </w:rPr>
        <w:t>по дисциплине «</w:t>
      </w:r>
      <w:r w:rsidRPr="001539BD">
        <w:rPr>
          <w:rFonts w:ascii="Times New Roman" w:hAnsi="Times New Roman" w:cs="Times New Roman"/>
          <w:b/>
          <w:sz w:val="24"/>
          <w:szCs w:val="24"/>
        </w:rPr>
        <w:t>Основы нравственности</w:t>
      </w:r>
      <w:r w:rsidRPr="00C32198">
        <w:rPr>
          <w:rFonts w:ascii="Times New Roman" w:hAnsi="Times New Roman" w:cs="Times New Roman"/>
          <w:b/>
          <w:sz w:val="24"/>
          <w:szCs w:val="24"/>
        </w:rPr>
        <w:t>»</w:t>
      </w:r>
    </w:p>
    <w:p w:rsidR="00192F85" w:rsidRPr="00C32198" w:rsidRDefault="00192F85" w:rsidP="00E168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198">
        <w:rPr>
          <w:rFonts w:ascii="Times New Roman" w:hAnsi="Times New Roman" w:cs="Times New Roman"/>
          <w:b/>
          <w:sz w:val="24"/>
          <w:szCs w:val="24"/>
        </w:rPr>
        <w:t>для студентов направления полготовки 43.03.01 Сервис</w:t>
      </w:r>
    </w:p>
    <w:p w:rsidR="00192F85" w:rsidRPr="00C32198" w:rsidRDefault="00192F85" w:rsidP="00E168E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2198">
        <w:rPr>
          <w:rFonts w:ascii="Times New Roman" w:hAnsi="Times New Roman" w:cs="Times New Roman"/>
          <w:sz w:val="24"/>
          <w:szCs w:val="24"/>
        </w:rPr>
        <w:t>Задание: ответить на вопросы, подготовить 5-6 слайдов к вопросу, выучить определение понятий, терминов, необходимых для раскрытия темы.</w:t>
      </w:r>
    </w:p>
    <w:p w:rsidR="00192F85" w:rsidRPr="00C32198" w:rsidRDefault="00192F85" w:rsidP="00E168E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92F85" w:rsidRDefault="00192F85" w:rsidP="00E168EB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C32198">
        <w:rPr>
          <w:rFonts w:ascii="Times New Roman" w:hAnsi="Times New Roman" w:cs="Times New Roman"/>
          <w:b/>
          <w:sz w:val="24"/>
          <w:szCs w:val="24"/>
        </w:rPr>
        <w:t xml:space="preserve">Занятие 1. </w:t>
      </w:r>
      <w:r w:rsidRPr="00E168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Мораль и ее роль в обществе </w:t>
      </w:r>
    </w:p>
    <w:p w:rsidR="00E168EB" w:rsidRDefault="00E168EB" w:rsidP="00E168E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2F85" w:rsidRDefault="00192F85" w:rsidP="00E168E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198">
        <w:rPr>
          <w:rFonts w:ascii="Times New Roman" w:hAnsi="Times New Roman" w:cs="Times New Roman"/>
          <w:b/>
          <w:sz w:val="24"/>
          <w:szCs w:val="24"/>
        </w:rPr>
        <w:t>Основные вопросы:</w:t>
      </w:r>
    </w:p>
    <w:p w:rsidR="00E168EB" w:rsidRDefault="00E168EB" w:rsidP="00E168E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EC6" w:rsidRPr="00E168EB" w:rsidRDefault="00682EC6" w:rsidP="00E168E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8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Моральное измерение общества. Мораль как характеристика человечности.</w:t>
      </w:r>
    </w:p>
    <w:p w:rsidR="00E168EB" w:rsidRPr="00E168EB" w:rsidRDefault="00682EC6" w:rsidP="00E168EB">
      <w:pPr>
        <w:pStyle w:val="a3"/>
        <w:numPr>
          <w:ilvl w:val="0"/>
          <w:numId w:val="16"/>
        </w:numPr>
        <w:shd w:val="clear" w:color="auto" w:fill="FFFFFF"/>
        <w:tabs>
          <w:tab w:val="left" w:pos="23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168EB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Функции морали</w:t>
      </w:r>
      <w:r w:rsidR="00E168EB" w:rsidRPr="00E168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E168EB" w:rsidRPr="00E168EB" w:rsidRDefault="00E168EB" w:rsidP="00E168EB">
      <w:pPr>
        <w:pStyle w:val="a3"/>
        <w:numPr>
          <w:ilvl w:val="0"/>
          <w:numId w:val="16"/>
        </w:numPr>
        <w:shd w:val="clear" w:color="auto" w:fill="FFFFFF"/>
        <w:tabs>
          <w:tab w:val="left" w:pos="23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168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Мораль как форма общественного и индивидуального сознания.</w:t>
      </w:r>
    </w:p>
    <w:p w:rsidR="00E168EB" w:rsidRPr="00E168EB" w:rsidRDefault="00E168EB" w:rsidP="00E168EB">
      <w:pPr>
        <w:pStyle w:val="a3"/>
        <w:numPr>
          <w:ilvl w:val="0"/>
          <w:numId w:val="16"/>
        </w:numPr>
        <w:shd w:val="clear" w:color="auto" w:fill="FFFFFF"/>
        <w:tabs>
          <w:tab w:val="left" w:pos="23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168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Всеобщность и универсальность моральных норм. </w:t>
      </w:r>
      <w:proofErr w:type="spellStart"/>
      <w:r w:rsidRPr="00E168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Общезначимость</w:t>
      </w:r>
      <w:proofErr w:type="spellEnd"/>
      <w:r w:rsidRPr="00E168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моральных требований.</w:t>
      </w:r>
    </w:p>
    <w:p w:rsidR="00682EC6" w:rsidRPr="00E168EB" w:rsidRDefault="00682EC6" w:rsidP="00E168EB">
      <w:pPr>
        <w:pStyle w:val="a3"/>
        <w:numPr>
          <w:ilvl w:val="0"/>
          <w:numId w:val="16"/>
        </w:numPr>
        <w:shd w:val="clear" w:color="auto" w:fill="FFFFFF"/>
        <w:tabs>
          <w:tab w:val="left" w:pos="23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168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Моральное измерение общества. Мораль </w:t>
      </w:r>
      <w:r w:rsidR="00E168EB" w:rsidRPr="00E168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как характеристика человечности</w:t>
      </w:r>
    </w:p>
    <w:p w:rsidR="00682EC6" w:rsidRPr="00E168EB" w:rsidRDefault="00682EC6" w:rsidP="00E168EB">
      <w:pPr>
        <w:framePr w:hSpace="180" w:wrap="around" w:vAnchor="text" w:hAnchor="text" w:y="1"/>
        <w:shd w:val="clear" w:color="auto" w:fill="FFFFFF"/>
        <w:tabs>
          <w:tab w:val="left" w:pos="231"/>
        </w:tabs>
        <w:spacing w:after="0" w:line="240" w:lineRule="auto"/>
        <w:ind w:firstLine="30"/>
        <w:contextualSpacing/>
        <w:suppressOverlap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192F85" w:rsidRPr="00E168EB" w:rsidRDefault="00682EC6" w:rsidP="00E168EB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8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Соотношение </w:t>
      </w:r>
      <w:r w:rsidRPr="00E168EB">
        <w:rPr>
          <w:rFonts w:ascii="Times New Roman" w:hAnsi="Times New Roman" w:cs="Times New Roman"/>
          <w:color w:val="000000"/>
          <w:lang w:eastAsia="en-US"/>
        </w:rPr>
        <w:t>между этическим знанием и моральным поведением.</w:t>
      </w:r>
    </w:p>
    <w:p w:rsidR="00E168EB" w:rsidRDefault="00E168EB" w:rsidP="00E168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2F85" w:rsidRPr="00C32198" w:rsidRDefault="00192F85" w:rsidP="00E168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198">
        <w:rPr>
          <w:rFonts w:ascii="Times New Roman" w:hAnsi="Times New Roman" w:cs="Times New Roman"/>
          <w:b/>
          <w:sz w:val="24"/>
          <w:szCs w:val="24"/>
        </w:rPr>
        <w:t>Практические задания:</w:t>
      </w:r>
    </w:p>
    <w:p w:rsidR="00E168EB" w:rsidRDefault="00E168EB" w:rsidP="00E168EB">
      <w:pPr>
        <w:numPr>
          <w:ilvl w:val="0"/>
          <w:numId w:val="17"/>
        </w:num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F85">
        <w:rPr>
          <w:rFonts w:ascii="Times New Roman" w:hAnsi="Times New Roman" w:cs="Times New Roman"/>
          <w:color w:val="000000"/>
          <w:sz w:val="24"/>
          <w:szCs w:val="24"/>
        </w:rPr>
        <w:t>Составить таблицу «Нравственные ценности: понятие и система»</w:t>
      </w:r>
    </w:p>
    <w:p w:rsidR="00E168EB" w:rsidRDefault="00E168EB" w:rsidP="00E168EB">
      <w:pPr>
        <w:numPr>
          <w:ilvl w:val="0"/>
          <w:numId w:val="17"/>
        </w:num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8EB">
        <w:rPr>
          <w:rFonts w:ascii="Times New Roman" w:eastAsia="Calibri" w:hAnsi="Times New Roman" w:cs="Times New Roman"/>
          <w:sz w:val="24"/>
          <w:szCs w:val="24"/>
        </w:rPr>
        <w:t xml:space="preserve">Назовите известные Вам обычаи своего народа. </w:t>
      </w:r>
      <w:proofErr w:type="gramStart"/>
      <w:r w:rsidRPr="00E168EB">
        <w:rPr>
          <w:rFonts w:ascii="Times New Roman" w:eastAsia="Calibri" w:hAnsi="Times New Roman" w:cs="Times New Roman"/>
          <w:sz w:val="24"/>
          <w:szCs w:val="24"/>
        </w:rPr>
        <w:t>Можно ли выделить среди них хорошие и плохие?</w:t>
      </w:r>
      <w:proofErr w:type="gramEnd"/>
      <w:r w:rsidRPr="00E168EB">
        <w:rPr>
          <w:rFonts w:ascii="Times New Roman" w:eastAsia="Calibri" w:hAnsi="Times New Roman" w:cs="Times New Roman"/>
          <w:sz w:val="24"/>
          <w:szCs w:val="24"/>
        </w:rPr>
        <w:t xml:space="preserve"> Что является критерием такой оценки?</w:t>
      </w:r>
    </w:p>
    <w:p w:rsidR="00E168EB" w:rsidRPr="00E168EB" w:rsidRDefault="00E168EB" w:rsidP="00E168EB">
      <w:pPr>
        <w:numPr>
          <w:ilvl w:val="0"/>
          <w:numId w:val="17"/>
        </w:num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8EB">
        <w:rPr>
          <w:rFonts w:ascii="Times New Roman" w:eastAsia="Calibri" w:hAnsi="Times New Roman" w:cs="Times New Roman"/>
          <w:sz w:val="24"/>
          <w:szCs w:val="24"/>
        </w:rPr>
        <w:t>Почему известное изречение: “И так во всем, как хотите, чтобы поступали с вами люди, поступайте и вы с ними”, - получило название “золотого правила” нравственности? Считаете ли Вы возможным применять его в отношениях с окружающими?</w:t>
      </w:r>
    </w:p>
    <w:p w:rsidR="00E168EB" w:rsidRPr="00C32198" w:rsidRDefault="00E168EB" w:rsidP="00E16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F85" w:rsidRPr="00C32198" w:rsidRDefault="00192F85" w:rsidP="00E16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198">
        <w:rPr>
          <w:rFonts w:ascii="Times New Roman" w:hAnsi="Times New Roman" w:cs="Times New Roman"/>
          <w:b/>
          <w:sz w:val="24"/>
          <w:szCs w:val="24"/>
        </w:rPr>
        <w:t xml:space="preserve">Темы докладов, сообщений: </w:t>
      </w:r>
      <w:r>
        <w:rPr>
          <w:rFonts w:ascii="Times New Roman" w:hAnsi="Times New Roman" w:cs="Times New Roman"/>
          <w:b/>
          <w:sz w:val="24"/>
          <w:szCs w:val="24"/>
        </w:rPr>
        <w:t>1-6</w:t>
      </w:r>
      <w:r w:rsidRPr="00C32198">
        <w:rPr>
          <w:rFonts w:ascii="Times New Roman" w:hAnsi="Times New Roman" w:cs="Times New Roman"/>
          <w:b/>
          <w:sz w:val="24"/>
          <w:szCs w:val="24"/>
        </w:rPr>
        <w:t>.</w:t>
      </w:r>
    </w:p>
    <w:p w:rsidR="00192F85" w:rsidRDefault="00192F85" w:rsidP="00E168E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2F85" w:rsidRDefault="00192F85" w:rsidP="00E168E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198">
        <w:rPr>
          <w:rFonts w:ascii="Times New Roman" w:hAnsi="Times New Roman" w:cs="Times New Roman"/>
          <w:b/>
          <w:sz w:val="24"/>
          <w:szCs w:val="24"/>
        </w:rPr>
        <w:t xml:space="preserve">Занятие 2. </w:t>
      </w:r>
      <w:r w:rsidRPr="00E168EB">
        <w:rPr>
          <w:rFonts w:ascii="Times New Roman" w:hAnsi="Times New Roman" w:cs="Times New Roman"/>
          <w:b/>
          <w:color w:val="000000"/>
          <w:sz w:val="24"/>
          <w:szCs w:val="24"/>
        </w:rPr>
        <w:t>Культура и нравственный мир личности</w:t>
      </w:r>
    </w:p>
    <w:p w:rsidR="00192F85" w:rsidRDefault="00192F85" w:rsidP="00E168E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198">
        <w:rPr>
          <w:rFonts w:ascii="Times New Roman" w:hAnsi="Times New Roman" w:cs="Times New Roman"/>
          <w:b/>
          <w:sz w:val="24"/>
          <w:szCs w:val="24"/>
        </w:rPr>
        <w:t>Основные вопросы:</w:t>
      </w:r>
    </w:p>
    <w:p w:rsidR="00E168EB" w:rsidRDefault="00E168EB" w:rsidP="00E168E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8EB" w:rsidRPr="00E168EB" w:rsidRDefault="00E168EB" w:rsidP="00E168EB">
      <w:pPr>
        <w:pStyle w:val="a3"/>
        <w:numPr>
          <w:ilvl w:val="0"/>
          <w:numId w:val="18"/>
        </w:numPr>
        <w:spacing w:after="0"/>
        <w:ind w:left="373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168EB">
        <w:rPr>
          <w:rFonts w:ascii="Times New Roman" w:hAnsi="Times New Roman" w:cs="Times New Roman"/>
          <w:sz w:val="24"/>
          <w:szCs w:val="24"/>
          <w:lang w:eastAsia="en-US"/>
        </w:rPr>
        <w:t>Этические нормы воспитанности.</w:t>
      </w:r>
    </w:p>
    <w:p w:rsidR="00E168EB" w:rsidRPr="00E168EB" w:rsidRDefault="00E168EB" w:rsidP="00E168EB">
      <w:pPr>
        <w:pStyle w:val="a3"/>
        <w:numPr>
          <w:ilvl w:val="0"/>
          <w:numId w:val="18"/>
        </w:numPr>
        <w:spacing w:after="0"/>
        <w:ind w:left="373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168EB">
        <w:rPr>
          <w:rFonts w:ascii="Times New Roman" w:hAnsi="Times New Roman" w:cs="Times New Roman"/>
          <w:sz w:val="24"/>
          <w:szCs w:val="24"/>
          <w:lang w:eastAsia="en-US"/>
        </w:rPr>
        <w:t>Вежливость. Правила вежливости</w:t>
      </w:r>
    </w:p>
    <w:p w:rsidR="00E168EB" w:rsidRPr="00E168EB" w:rsidRDefault="00E168EB" w:rsidP="00E168EB">
      <w:pPr>
        <w:pStyle w:val="a3"/>
        <w:numPr>
          <w:ilvl w:val="0"/>
          <w:numId w:val="18"/>
        </w:numPr>
        <w:spacing w:after="0"/>
        <w:ind w:left="373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168E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Социальные, этнические, конфессиональные и культурные различия </w:t>
      </w:r>
      <w:r w:rsidRPr="00E168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 мораль</w:t>
      </w:r>
    </w:p>
    <w:p w:rsidR="00E168EB" w:rsidRDefault="00E168EB" w:rsidP="00E168E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2F85" w:rsidRPr="00C32198" w:rsidRDefault="00192F85" w:rsidP="00E168E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198">
        <w:rPr>
          <w:rFonts w:ascii="Times New Roman" w:hAnsi="Times New Roman" w:cs="Times New Roman"/>
          <w:b/>
          <w:sz w:val="24"/>
          <w:szCs w:val="24"/>
        </w:rPr>
        <w:t>Практические задания:</w:t>
      </w:r>
    </w:p>
    <w:p w:rsidR="00E168EB" w:rsidRPr="00E168EB" w:rsidRDefault="00E168EB" w:rsidP="00E168EB">
      <w:pPr>
        <w:pStyle w:val="a3"/>
        <w:numPr>
          <w:ilvl w:val="1"/>
          <w:numId w:val="18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8EB">
        <w:rPr>
          <w:rFonts w:ascii="Times New Roman" w:eastAsia="Calibri" w:hAnsi="Times New Roman" w:cs="Times New Roman"/>
          <w:sz w:val="24"/>
          <w:szCs w:val="24"/>
        </w:rPr>
        <w:t>Поразмышляйте над словами персонажей Д.Лондона и Ф.М.Достоевского. В чем они видят сущность и критерий морали? Как называется в этике такой подход к морали? Приемлем ли он для вас?</w:t>
      </w:r>
    </w:p>
    <w:p w:rsidR="00E168EB" w:rsidRPr="00192F85" w:rsidRDefault="00E168EB" w:rsidP="00E168EB">
      <w:pPr>
        <w:tabs>
          <w:tab w:val="num" w:pos="426"/>
        </w:tabs>
        <w:autoSpaceDE w:val="0"/>
        <w:autoSpaceDN w:val="0"/>
        <w:adjustRightInd w:val="0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192F85">
        <w:rPr>
          <w:rFonts w:ascii="Times New Roman" w:eastAsia="Calibri" w:hAnsi="Times New Roman" w:cs="Times New Roman"/>
          <w:sz w:val="24"/>
          <w:szCs w:val="24"/>
        </w:rPr>
        <w:t xml:space="preserve">«Я слушаю, слушаю, говорю, говорю без конца, как, например, сейчас, а убеждений у меня все-таки нет никаких. И нет никакого мерила.- Неправда, мерило есть, - возразил Дик. Старое, вечное мерило: истинно то, что </w:t>
      </w:r>
      <w:proofErr w:type="gramStart"/>
      <w:r w:rsidRPr="00192F85">
        <w:rPr>
          <w:rFonts w:ascii="Times New Roman" w:eastAsia="Calibri" w:hAnsi="Times New Roman" w:cs="Times New Roman"/>
          <w:sz w:val="24"/>
          <w:szCs w:val="24"/>
        </w:rPr>
        <w:t>оправдывает себя в жизни… Ты знаешь</w:t>
      </w:r>
      <w:proofErr w:type="gramEnd"/>
      <w:r w:rsidRPr="00192F85">
        <w:rPr>
          <w:rFonts w:ascii="Times New Roman" w:eastAsia="Calibri" w:hAnsi="Times New Roman" w:cs="Times New Roman"/>
          <w:sz w:val="24"/>
          <w:szCs w:val="24"/>
        </w:rPr>
        <w:t>, я равнодушен к морали и признаю её только тогда, когда она полезна». (</w:t>
      </w:r>
      <w:proofErr w:type="spellStart"/>
      <w:r w:rsidRPr="00192F85">
        <w:rPr>
          <w:rFonts w:ascii="Times New Roman" w:eastAsia="Calibri" w:hAnsi="Times New Roman" w:cs="Times New Roman"/>
          <w:sz w:val="24"/>
          <w:szCs w:val="24"/>
        </w:rPr>
        <w:t>Д.Лондон</w:t>
      </w:r>
      <w:proofErr w:type="gramStart"/>
      <w:r w:rsidRPr="00192F85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Pr="00192F85">
        <w:rPr>
          <w:rFonts w:ascii="Times New Roman" w:eastAsia="Calibri" w:hAnsi="Times New Roman" w:cs="Times New Roman"/>
          <w:sz w:val="24"/>
          <w:szCs w:val="24"/>
        </w:rPr>
        <w:t>аленькая</w:t>
      </w:r>
      <w:proofErr w:type="spellEnd"/>
      <w:r w:rsidRPr="00192F85">
        <w:rPr>
          <w:rFonts w:ascii="Times New Roman" w:eastAsia="Calibri" w:hAnsi="Times New Roman" w:cs="Times New Roman"/>
          <w:sz w:val="24"/>
          <w:szCs w:val="24"/>
        </w:rPr>
        <w:t xml:space="preserve"> хозяйка большого дома)</w:t>
      </w:r>
    </w:p>
    <w:p w:rsidR="00E168EB" w:rsidRPr="00192F85" w:rsidRDefault="00E168EB" w:rsidP="00E168EB">
      <w:pPr>
        <w:tabs>
          <w:tab w:val="num" w:pos="426"/>
        </w:tabs>
        <w:autoSpaceDE w:val="0"/>
        <w:autoSpaceDN w:val="0"/>
        <w:adjustRightInd w:val="0"/>
        <w:spacing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192F85">
        <w:rPr>
          <w:rFonts w:ascii="Times New Roman" w:eastAsia="Calibri" w:hAnsi="Times New Roman" w:cs="Times New Roman"/>
          <w:sz w:val="24"/>
          <w:szCs w:val="24"/>
        </w:rPr>
        <w:t>«Я считаю себя обязанным только тогда, когда это приносит мне пользу</w:t>
      </w:r>
      <w:proofErr w:type="gramStart"/>
      <w:r w:rsidRPr="00192F85">
        <w:rPr>
          <w:rFonts w:ascii="Times New Roman" w:eastAsia="Calibri" w:hAnsi="Times New Roman" w:cs="Times New Roman"/>
          <w:sz w:val="24"/>
          <w:szCs w:val="24"/>
        </w:rPr>
        <w:t>… Л</w:t>
      </w:r>
      <w:proofErr w:type="gramEnd"/>
      <w:r w:rsidRPr="00192F85">
        <w:rPr>
          <w:rFonts w:ascii="Times New Roman" w:eastAsia="Calibri" w:hAnsi="Times New Roman" w:cs="Times New Roman"/>
          <w:sz w:val="24"/>
          <w:szCs w:val="24"/>
        </w:rPr>
        <w:t xml:space="preserve">юби самого себя – вот одно из правил, которое я признаю. </w:t>
      </w:r>
      <w:proofErr w:type="gramStart"/>
      <w:r w:rsidRPr="00192F85">
        <w:rPr>
          <w:rFonts w:ascii="Times New Roman" w:eastAsia="Calibri" w:hAnsi="Times New Roman" w:cs="Times New Roman"/>
          <w:sz w:val="24"/>
          <w:szCs w:val="24"/>
        </w:rPr>
        <w:t>Жизнь – коммерческая сделка» (Ф.М.Достоевский.</w:t>
      </w:r>
      <w:proofErr w:type="gramEnd"/>
      <w:r w:rsidRPr="00192F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92F85">
        <w:rPr>
          <w:rFonts w:ascii="Times New Roman" w:eastAsia="Calibri" w:hAnsi="Times New Roman" w:cs="Times New Roman"/>
          <w:sz w:val="24"/>
          <w:szCs w:val="24"/>
        </w:rPr>
        <w:t>Униженные и оскорбленные).</w:t>
      </w:r>
      <w:proofErr w:type="gramEnd"/>
    </w:p>
    <w:p w:rsidR="00E168EB" w:rsidRPr="00E168EB" w:rsidRDefault="00E168EB" w:rsidP="00E168EB">
      <w:pPr>
        <w:pStyle w:val="a3"/>
        <w:numPr>
          <w:ilvl w:val="1"/>
          <w:numId w:val="18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8EB">
        <w:rPr>
          <w:rFonts w:ascii="Times New Roman" w:eastAsia="Calibri" w:hAnsi="Times New Roman" w:cs="Times New Roman"/>
          <w:sz w:val="24"/>
          <w:szCs w:val="24"/>
        </w:rPr>
        <w:t>Существует поговорка “Благими намерениями вымощена дорога в ад”. Какое место она отводит мотивации человека. Что больше свидетельствует о нравственном облике личности – её поступки или мотивы этих поступков? Какую роль в нравственной оценке личности играет понимание мотивов поведения?</w:t>
      </w:r>
    </w:p>
    <w:p w:rsidR="00192F85" w:rsidRDefault="00192F85" w:rsidP="00192F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2F85" w:rsidRPr="00C32198" w:rsidRDefault="00192F85" w:rsidP="00192F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2198">
        <w:rPr>
          <w:rFonts w:ascii="Times New Roman" w:hAnsi="Times New Roman" w:cs="Times New Roman"/>
          <w:b/>
          <w:sz w:val="24"/>
          <w:szCs w:val="24"/>
        </w:rPr>
        <w:t xml:space="preserve">    Темы докладов, сообщений: </w:t>
      </w:r>
      <w:r>
        <w:rPr>
          <w:rFonts w:ascii="Times New Roman" w:hAnsi="Times New Roman" w:cs="Times New Roman"/>
          <w:b/>
          <w:sz w:val="24"/>
          <w:szCs w:val="24"/>
        </w:rPr>
        <w:t>7-10</w:t>
      </w:r>
    </w:p>
    <w:p w:rsidR="00192F85" w:rsidRDefault="00192F85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192F85" w:rsidRPr="008E4F47" w:rsidRDefault="00192F85" w:rsidP="00192F8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F4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1588"/>
        <w:gridCol w:w="4709"/>
        <w:gridCol w:w="1488"/>
        <w:gridCol w:w="1168"/>
      </w:tblGrid>
      <w:tr w:rsidR="00192F85" w:rsidTr="00E44678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 литература</w:t>
            </w:r>
          </w:p>
        </w:tc>
      </w:tr>
      <w:tr w:rsidR="00192F85" w:rsidTr="00E4467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</w:p>
        </w:tc>
      </w:tr>
      <w:tr w:rsidR="00192F85" w:rsidTr="00E44678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Л.Е. Балашов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Философия</w:t>
            </w:r>
          </w:p>
          <w:p w:rsidR="00192F85" w:rsidRDefault="00192F85" w:rsidP="00E446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http://biblioclub.ru/index.php?page=book&amp;id=453870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Pr="00392AEB" w:rsidRDefault="00192F85" w:rsidP="00E44678">
            <w:pPr>
              <w:spacing w:after="0" w:line="240" w:lineRule="auto"/>
              <w:rPr>
                <w:sz w:val="19"/>
                <w:szCs w:val="19"/>
              </w:rPr>
            </w:pPr>
            <w:r w:rsidRPr="00392AE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gramStart"/>
            <w:r w:rsidRPr="00392AE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392AE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Издательско- торговая</w:t>
            </w:r>
            <w:r w:rsidR="001B69E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корпорация «Дашков и</w:t>
            </w:r>
            <w:proofErr w:type="gramStart"/>
            <w:r w:rsidR="001B69E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</w:t>
            </w:r>
            <w:proofErr w:type="gramEnd"/>
            <w:r w:rsidR="001B69E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°»,, 2019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192F85" w:rsidTr="00E44678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Барышева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А. Д.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Pr="00392AEB" w:rsidRDefault="00192F85" w:rsidP="00E446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  <w:r w:rsidRPr="00392AE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Этика и психология делового общения (сфера сервиса)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B69E9" w:rsidP="00E446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Альфа-М,, 2020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</w:t>
            </w:r>
          </w:p>
        </w:tc>
      </w:tr>
      <w:tr w:rsidR="00192F85" w:rsidTr="00E44678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 литература</w:t>
            </w:r>
          </w:p>
        </w:tc>
      </w:tr>
      <w:tr w:rsidR="00192F85" w:rsidTr="00E4467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</w:p>
        </w:tc>
      </w:tr>
      <w:tr w:rsidR="00192F85" w:rsidTr="00E4467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Голубинцев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В. О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Философия для технических вузов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B69E9" w:rsidP="00E446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Феникс,, 2018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49</w:t>
            </w:r>
          </w:p>
        </w:tc>
      </w:tr>
      <w:tr w:rsidR="00192F85" w:rsidTr="00E44678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Виговская, М.Е.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Pr="00392AEB" w:rsidRDefault="00192F85" w:rsidP="00E44678">
            <w:pPr>
              <w:spacing w:after="0" w:line="240" w:lineRule="auto"/>
              <w:rPr>
                <w:sz w:val="19"/>
                <w:szCs w:val="19"/>
              </w:rPr>
            </w:pPr>
            <w:r w:rsidRPr="00392AE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Профессиональная этика и этикет</w:t>
            </w:r>
            <w:proofErr w:type="gramStart"/>
            <w:r w:rsidRPr="00392AE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392AE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учебное пособие</w:t>
            </w:r>
          </w:p>
          <w:p w:rsidR="00192F85" w:rsidRPr="00392AEB" w:rsidRDefault="00192F85" w:rsidP="00E446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92AE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92AE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392AE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92AE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/75205.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Пи Эр Медиа, , 2018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</w:tbl>
    <w:p w:rsidR="00192F85" w:rsidRDefault="00192F85" w:rsidP="00192F85">
      <w:pPr>
        <w:spacing w:line="360" w:lineRule="auto"/>
        <w:jc w:val="center"/>
        <w:rPr>
          <w:sz w:val="24"/>
          <w:szCs w:val="24"/>
        </w:rPr>
      </w:pPr>
    </w:p>
    <w:p w:rsidR="00D15B28" w:rsidRDefault="00D15B28" w:rsidP="00A87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7E6E" w:rsidRDefault="00A87E6E"/>
    <w:sectPr w:rsidR="00A87E6E" w:rsidSect="000A6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7E1A"/>
    <w:multiLevelType w:val="hybridMultilevel"/>
    <w:tmpl w:val="FF3A1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188C0F6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97CFD"/>
    <w:multiLevelType w:val="hybridMultilevel"/>
    <w:tmpl w:val="7D7ED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852AD"/>
    <w:multiLevelType w:val="hybridMultilevel"/>
    <w:tmpl w:val="0AC23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F5E9E"/>
    <w:multiLevelType w:val="hybridMultilevel"/>
    <w:tmpl w:val="3490F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068FC"/>
    <w:multiLevelType w:val="hybridMultilevel"/>
    <w:tmpl w:val="B420A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D4062"/>
    <w:multiLevelType w:val="hybridMultilevel"/>
    <w:tmpl w:val="5ABC6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071D4"/>
    <w:multiLevelType w:val="hybridMultilevel"/>
    <w:tmpl w:val="FF3A1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188C0F6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01A16"/>
    <w:multiLevelType w:val="hybridMultilevel"/>
    <w:tmpl w:val="A294B0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3E3573"/>
    <w:multiLevelType w:val="hybridMultilevel"/>
    <w:tmpl w:val="FF3A1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188C0F6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51A10"/>
    <w:multiLevelType w:val="hybridMultilevel"/>
    <w:tmpl w:val="3D7643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0D5865"/>
    <w:multiLevelType w:val="hybridMultilevel"/>
    <w:tmpl w:val="B3CC4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493033"/>
    <w:multiLevelType w:val="hybridMultilevel"/>
    <w:tmpl w:val="BD5C2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73871"/>
    <w:multiLevelType w:val="hybridMultilevel"/>
    <w:tmpl w:val="0ADC05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3002673"/>
    <w:multiLevelType w:val="hybridMultilevel"/>
    <w:tmpl w:val="89E46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B325F"/>
    <w:multiLevelType w:val="hybridMultilevel"/>
    <w:tmpl w:val="315E6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BF449E"/>
    <w:multiLevelType w:val="hybridMultilevel"/>
    <w:tmpl w:val="F69ECBEE"/>
    <w:lvl w:ilvl="0" w:tplc="BEFA0C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FD3061"/>
    <w:multiLevelType w:val="hybridMultilevel"/>
    <w:tmpl w:val="191EF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CF1A8B"/>
    <w:multiLevelType w:val="hybridMultilevel"/>
    <w:tmpl w:val="FA7E75AC"/>
    <w:lvl w:ilvl="0" w:tplc="C5DE794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60916B6"/>
    <w:multiLevelType w:val="multilevel"/>
    <w:tmpl w:val="EE9A370E"/>
    <w:lvl w:ilvl="0">
      <w:start w:val="2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1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Zero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6"/>
  </w:num>
  <w:num w:numId="4">
    <w:abstractNumId w:val="15"/>
  </w:num>
  <w:num w:numId="5">
    <w:abstractNumId w:val="7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3"/>
  </w:num>
  <w:num w:numId="10">
    <w:abstractNumId w:val="12"/>
  </w:num>
  <w:num w:numId="11">
    <w:abstractNumId w:val="13"/>
  </w:num>
  <w:num w:numId="12">
    <w:abstractNumId w:val="4"/>
  </w:num>
  <w:num w:numId="13">
    <w:abstractNumId w:val="18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4"/>
  </w:num>
  <w:num w:numId="17">
    <w:abstractNumId w:val="8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E6E"/>
    <w:rsid w:val="000241FE"/>
    <w:rsid w:val="000A61C8"/>
    <w:rsid w:val="000D17A2"/>
    <w:rsid w:val="00116070"/>
    <w:rsid w:val="00117D73"/>
    <w:rsid w:val="00176540"/>
    <w:rsid w:val="00192F85"/>
    <w:rsid w:val="001B69E9"/>
    <w:rsid w:val="00237C84"/>
    <w:rsid w:val="00281FC4"/>
    <w:rsid w:val="00324250"/>
    <w:rsid w:val="003663C4"/>
    <w:rsid w:val="0038292E"/>
    <w:rsid w:val="003D7010"/>
    <w:rsid w:val="00412040"/>
    <w:rsid w:val="00426FCF"/>
    <w:rsid w:val="00430DA3"/>
    <w:rsid w:val="004D301E"/>
    <w:rsid w:val="005163BC"/>
    <w:rsid w:val="00563F44"/>
    <w:rsid w:val="0063131F"/>
    <w:rsid w:val="00656807"/>
    <w:rsid w:val="00682EC6"/>
    <w:rsid w:val="00765D14"/>
    <w:rsid w:val="007A61B4"/>
    <w:rsid w:val="00905D9E"/>
    <w:rsid w:val="00931E8B"/>
    <w:rsid w:val="00942CF7"/>
    <w:rsid w:val="00962DF3"/>
    <w:rsid w:val="009F6966"/>
    <w:rsid w:val="00A021CE"/>
    <w:rsid w:val="00A87E6E"/>
    <w:rsid w:val="00AD52E3"/>
    <w:rsid w:val="00AD7021"/>
    <w:rsid w:val="00BC08D2"/>
    <w:rsid w:val="00BE2C43"/>
    <w:rsid w:val="00C41168"/>
    <w:rsid w:val="00C5022F"/>
    <w:rsid w:val="00D15B28"/>
    <w:rsid w:val="00D16CD2"/>
    <w:rsid w:val="00D34C09"/>
    <w:rsid w:val="00D67059"/>
    <w:rsid w:val="00D742CB"/>
    <w:rsid w:val="00D87D68"/>
    <w:rsid w:val="00DD1BFD"/>
    <w:rsid w:val="00E0307C"/>
    <w:rsid w:val="00E168EB"/>
    <w:rsid w:val="00EA2134"/>
    <w:rsid w:val="00F97711"/>
    <w:rsid w:val="00FC7D1E"/>
    <w:rsid w:val="00FD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6E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563F44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E6E"/>
    <w:pPr>
      <w:ind w:left="720"/>
    </w:pPr>
  </w:style>
  <w:style w:type="paragraph" w:customStyle="1" w:styleId="ConsPlusTitle">
    <w:name w:val="ConsPlusTitle"/>
    <w:rsid w:val="00A87E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ko-KR"/>
    </w:rPr>
  </w:style>
  <w:style w:type="paragraph" w:customStyle="1" w:styleId="Default">
    <w:name w:val="Default"/>
    <w:rsid w:val="00A87E6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63F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563F44"/>
    <w:pPr>
      <w:widowControl w:val="0"/>
      <w:spacing w:after="0" w:line="240" w:lineRule="auto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563F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63F44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563F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51">
    <w:name w:val="Font Style51"/>
    <w:basedOn w:val="a0"/>
    <w:uiPriority w:val="99"/>
    <w:rsid w:val="00E0307C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E0307C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cs="Times New Roman"/>
      <w:sz w:val="24"/>
      <w:szCs w:val="24"/>
    </w:rPr>
  </w:style>
  <w:style w:type="character" w:customStyle="1" w:styleId="9">
    <w:name w:val="Основной текст (9)"/>
    <w:basedOn w:val="a0"/>
    <w:rsid w:val="0065680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18"/>
      <w:szCs w:val="18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15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5B2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D15B28"/>
    <w:rPr>
      <w:color w:val="0000FF"/>
      <w:u w:val="single"/>
    </w:rPr>
  </w:style>
  <w:style w:type="paragraph" w:styleId="ab">
    <w:name w:val="Normal (Web)"/>
    <w:basedOn w:val="a"/>
    <w:uiPriority w:val="99"/>
    <w:rsid w:val="00D15B28"/>
    <w:pPr>
      <w:suppressAutoHyphens/>
      <w:spacing w:before="280" w:after="119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">
    <w:name w:val="Обычный1"/>
    <w:rsid w:val="00192F8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c">
    <w:name w:val="Table Grid"/>
    <w:basedOn w:val="a1"/>
    <w:uiPriority w:val="59"/>
    <w:rsid w:val="00192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4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ntb.ru/win/search/help/el-cat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library.ru/item.asp?id=16922586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mag.ru/ID=62256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F2F6E-C166-43D5-8B7E-29216FF22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15</Pages>
  <Words>3835</Words>
  <Characters>21863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25647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zelenova</dc:creator>
  <cp:keywords/>
  <dc:description/>
  <cp:lastModifiedBy>Преподаватель</cp:lastModifiedBy>
  <cp:revision>13</cp:revision>
  <dcterms:created xsi:type="dcterms:W3CDTF">2018-10-27T06:09:00Z</dcterms:created>
  <dcterms:modified xsi:type="dcterms:W3CDTF">2024-10-08T10:08:00Z</dcterms:modified>
</cp:coreProperties>
</file>